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3BE34"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5504B13F"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14:paraId="609B4A02" w14:textId="77777777" w:rsidR="00D34D43" w:rsidRPr="00483E4F" w:rsidRDefault="00D34D43" w:rsidP="000931A3">
      <w:pPr>
        <w:pageBreakBefore/>
        <w:rPr>
          <w:b/>
          <w:sz w:val="22"/>
        </w:rPr>
      </w:pPr>
      <w:r w:rsidRPr="00483E4F">
        <w:rPr>
          <w:b/>
          <w:sz w:val="22"/>
        </w:rPr>
        <w:lastRenderedPageBreak/>
        <w:t>TEKNİK ŞARTNAME STANDART FORMU   (Söz. EK:2b)</w:t>
      </w:r>
    </w:p>
    <w:p w14:paraId="1B8C0CC7" w14:textId="77777777" w:rsidR="00D34D43" w:rsidRPr="00483E4F" w:rsidRDefault="00D34D43" w:rsidP="00D34D43">
      <w:pPr>
        <w:spacing w:before="120" w:after="120"/>
        <w:rPr>
          <w:sz w:val="22"/>
        </w:rPr>
      </w:pPr>
      <w:r w:rsidRPr="00483E4F">
        <w:rPr>
          <w:b/>
          <w:sz w:val="22"/>
        </w:rPr>
        <w:t>Sözleşme başlığı</w:t>
      </w:r>
      <w:r w:rsidRPr="00483E4F">
        <w:rPr>
          <w:b/>
          <w:sz w:val="22"/>
        </w:rPr>
        <w:tab/>
        <w:t>:</w:t>
      </w:r>
      <w:r w:rsidRPr="00483E4F">
        <w:rPr>
          <w:sz w:val="22"/>
        </w:rPr>
        <w:t xml:space="preserve"> </w:t>
      </w:r>
      <w:r w:rsidR="00F55225" w:rsidRPr="00483E4F">
        <w:rPr>
          <w:sz w:val="22"/>
        </w:rPr>
        <w:t>TR62 Bölgesinde Tıbbi Malzeme Üretiminin Yaygınlaştırılması ile Rekabet Gücünün Artırılması</w:t>
      </w:r>
    </w:p>
    <w:p w14:paraId="66D2E643" w14:textId="77777777" w:rsidR="00D34D43" w:rsidRPr="00483E4F" w:rsidRDefault="00D34D43" w:rsidP="00D34D43">
      <w:pPr>
        <w:spacing w:before="120" w:after="120"/>
        <w:rPr>
          <w:sz w:val="22"/>
        </w:rPr>
      </w:pPr>
      <w:r w:rsidRPr="00483E4F">
        <w:rPr>
          <w:b/>
          <w:sz w:val="22"/>
        </w:rPr>
        <w:t>Yayın Referansı</w:t>
      </w:r>
      <w:r w:rsidRPr="00483E4F">
        <w:rPr>
          <w:b/>
          <w:sz w:val="22"/>
        </w:rPr>
        <w:tab/>
        <w:t>:</w:t>
      </w:r>
      <w:r w:rsidRPr="00483E4F">
        <w:rPr>
          <w:sz w:val="22"/>
        </w:rPr>
        <w:t xml:space="preserve"> </w:t>
      </w:r>
      <w:r w:rsidR="00F55225" w:rsidRPr="00483E4F">
        <w:rPr>
          <w:sz w:val="22"/>
        </w:rPr>
        <w:t>TR62/19/YENİ/0114</w:t>
      </w:r>
    </w:p>
    <w:p w14:paraId="43D88C7B" w14:textId="77777777" w:rsidR="00D34D43" w:rsidRPr="00483E4F" w:rsidRDefault="00D34D43" w:rsidP="00D34D43">
      <w:pPr>
        <w:spacing w:before="120" w:after="120"/>
        <w:rPr>
          <w:sz w:val="22"/>
        </w:rPr>
      </w:pPr>
      <w:r w:rsidRPr="00483E4F">
        <w:rPr>
          <w:sz w:val="22"/>
        </w:rPr>
        <w:t>1. Genel Tanım</w:t>
      </w:r>
    </w:p>
    <w:p w14:paraId="659212FD" w14:textId="77777777" w:rsidR="00F55225" w:rsidRPr="00483E4F" w:rsidRDefault="00F55225" w:rsidP="00D34D43">
      <w:pPr>
        <w:spacing w:before="120" w:after="120"/>
        <w:ind w:hanging="33"/>
        <w:rPr>
          <w:color w:val="FF0000"/>
          <w:sz w:val="22"/>
        </w:rPr>
      </w:pPr>
      <w:r w:rsidRPr="00483E4F">
        <w:rPr>
          <w:sz w:val="22"/>
        </w:rPr>
        <w:t>TR62 Bölgesinde Tıbbi Malzeme Üretiminin Yaygınlaştırılması ile Rekabet Gücünün Artırılması projesi kapsamın da</w:t>
      </w:r>
    </w:p>
    <w:p w14:paraId="2FEF589D" w14:textId="6EC6620C" w:rsidR="00D34D43" w:rsidRPr="00483E4F" w:rsidRDefault="00D34D43" w:rsidP="00D34D43">
      <w:pPr>
        <w:spacing w:before="120" w:after="120"/>
        <w:ind w:hanging="33"/>
        <w:rPr>
          <w:sz w:val="22"/>
        </w:rPr>
      </w:pPr>
      <w:r w:rsidRPr="00483E4F">
        <w:rPr>
          <w:sz w:val="22"/>
        </w:rPr>
        <w:t>2. Tedarik Edilecek Mallar, Teknik Özellikleri ve Miktarı</w:t>
      </w:r>
    </w:p>
    <w:p w14:paraId="2203859E" w14:textId="77777777" w:rsidR="00E77C1F" w:rsidRPr="00483E4F" w:rsidRDefault="00E77C1F" w:rsidP="00E77C1F">
      <w:pPr>
        <w:overflowPunct w:val="0"/>
        <w:autoSpaceDE w:val="0"/>
        <w:autoSpaceDN w:val="0"/>
        <w:adjustRightInd w:val="0"/>
        <w:ind w:left="1068"/>
        <w:jc w:val="both"/>
        <w:textAlignment w:val="baseline"/>
        <w:rPr>
          <w:b/>
          <w:sz w:val="22"/>
          <w:szCs w:val="20"/>
        </w:rPr>
      </w:pPr>
      <w:r w:rsidRPr="00483E4F">
        <w:rPr>
          <w:b/>
          <w:sz w:val="22"/>
          <w:szCs w:val="20"/>
        </w:rPr>
        <w:t>LOT 1: Enjeksiyon Makineleri Alımı</w:t>
      </w:r>
    </w:p>
    <w:p w14:paraId="3473FA88" w14:textId="77777777" w:rsidR="00E77C1F" w:rsidRPr="00483E4F" w:rsidRDefault="00E77C1F" w:rsidP="00E77C1F">
      <w:pPr>
        <w:pStyle w:val="ListeParagraf"/>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
          <w:i/>
          <w:szCs w:val="20"/>
          <w:lang w:eastAsia="tr-TR"/>
        </w:rPr>
      </w:pPr>
      <w:r w:rsidRPr="00483E4F">
        <w:rPr>
          <w:rFonts w:ascii="Times New Roman" w:eastAsia="Times New Roman" w:hAnsi="Times New Roman" w:cs="Times New Roman"/>
          <w:b/>
          <w:szCs w:val="20"/>
          <w:lang w:eastAsia="tr-TR"/>
        </w:rPr>
        <w:t>320 Ton Plastik Enjeksiyon Makinesi – 1 Adet</w:t>
      </w:r>
    </w:p>
    <w:p w14:paraId="4BAC60A4" w14:textId="605EF62A" w:rsidR="00E77C1F" w:rsidRPr="00483E4F" w:rsidRDefault="00E77C1F" w:rsidP="00E77C1F">
      <w:pPr>
        <w:pStyle w:val="ListeParagraf"/>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b/>
          <w:i/>
          <w:szCs w:val="20"/>
          <w:lang w:eastAsia="tr-TR"/>
        </w:rPr>
      </w:pPr>
      <w:r w:rsidRPr="00483E4F">
        <w:rPr>
          <w:rFonts w:ascii="Times New Roman" w:eastAsia="Times New Roman" w:hAnsi="Times New Roman" w:cs="Times New Roman"/>
          <w:b/>
          <w:szCs w:val="20"/>
          <w:lang w:eastAsia="tr-TR"/>
        </w:rPr>
        <w:t>250 Ton Plastik Enjeksiyon Makinesi – 1 Adet</w:t>
      </w:r>
    </w:p>
    <w:p w14:paraId="3616A364" w14:textId="77777777" w:rsidR="00E77C1F" w:rsidRPr="00BB3286" w:rsidRDefault="00E77C1F" w:rsidP="00E77C1F">
      <w:pPr>
        <w:pStyle w:val="ListeParagraf"/>
        <w:overflowPunct w:val="0"/>
        <w:autoSpaceDE w:val="0"/>
        <w:autoSpaceDN w:val="0"/>
        <w:adjustRightInd w:val="0"/>
        <w:spacing w:after="0" w:line="240" w:lineRule="auto"/>
        <w:ind w:left="2028"/>
        <w:jc w:val="both"/>
        <w:textAlignment w:val="baseline"/>
        <w:rPr>
          <w:rFonts w:ascii="Times New Roman" w:eastAsia="Times New Roman" w:hAnsi="Times New Roman" w:cs="Times New Roman"/>
          <w:b/>
          <w:i/>
          <w:sz w:val="20"/>
          <w:szCs w:val="20"/>
          <w:lang w:eastAsia="tr-TR"/>
        </w:rPr>
      </w:pPr>
    </w:p>
    <w:tbl>
      <w:tblPr>
        <w:tblW w:w="54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7513"/>
        <w:gridCol w:w="1275"/>
      </w:tblGrid>
      <w:tr w:rsidR="00D34D43" w:rsidRPr="007C40DC" w14:paraId="641504F3" w14:textId="77777777" w:rsidTr="005D7BE2">
        <w:trPr>
          <w:cantSplit/>
          <w:trHeight w:val="274"/>
          <w:tblHeader/>
        </w:trPr>
        <w:tc>
          <w:tcPr>
            <w:tcW w:w="1135" w:type="dxa"/>
            <w:shd w:val="pct5" w:color="auto" w:fill="FFFFFF"/>
          </w:tcPr>
          <w:p w14:paraId="0C275DAC" w14:textId="77777777" w:rsidR="00D34D43" w:rsidRPr="007C40DC" w:rsidRDefault="00D34D43" w:rsidP="00E3127E">
            <w:pPr>
              <w:spacing w:before="120" w:after="120"/>
              <w:jc w:val="center"/>
              <w:rPr>
                <w:b/>
              </w:rPr>
            </w:pPr>
            <w:r w:rsidRPr="007C40DC">
              <w:rPr>
                <w:b/>
              </w:rPr>
              <w:t>A</w:t>
            </w:r>
          </w:p>
        </w:tc>
        <w:tc>
          <w:tcPr>
            <w:tcW w:w="7513" w:type="dxa"/>
            <w:shd w:val="pct5" w:color="auto" w:fill="FFFFFF"/>
          </w:tcPr>
          <w:p w14:paraId="5D4152C5" w14:textId="77777777" w:rsidR="00D34D43" w:rsidRPr="007C40DC" w:rsidRDefault="00D34D43" w:rsidP="00E3127E">
            <w:pPr>
              <w:spacing w:before="120" w:after="120"/>
              <w:jc w:val="center"/>
              <w:rPr>
                <w:b/>
              </w:rPr>
            </w:pPr>
            <w:r w:rsidRPr="007C40DC">
              <w:rPr>
                <w:b/>
              </w:rPr>
              <w:t>B</w:t>
            </w:r>
          </w:p>
        </w:tc>
        <w:tc>
          <w:tcPr>
            <w:tcW w:w="1275" w:type="dxa"/>
            <w:shd w:val="pct5" w:color="auto" w:fill="FFFFFF"/>
          </w:tcPr>
          <w:p w14:paraId="2E112DC1" w14:textId="77777777" w:rsidR="00D34D43" w:rsidRPr="007C40DC" w:rsidRDefault="00D34D43" w:rsidP="00E3127E">
            <w:pPr>
              <w:spacing w:before="120" w:after="120"/>
              <w:jc w:val="center"/>
              <w:rPr>
                <w:b/>
              </w:rPr>
            </w:pPr>
            <w:r w:rsidRPr="007C40DC">
              <w:rPr>
                <w:b/>
              </w:rPr>
              <w:t>C</w:t>
            </w:r>
          </w:p>
        </w:tc>
      </w:tr>
      <w:tr w:rsidR="00D34D43" w:rsidRPr="007C40DC" w14:paraId="1182D2DD" w14:textId="77777777" w:rsidTr="005D7BE2">
        <w:trPr>
          <w:cantSplit/>
          <w:trHeight w:val="274"/>
          <w:tblHeader/>
        </w:trPr>
        <w:tc>
          <w:tcPr>
            <w:tcW w:w="1135" w:type="dxa"/>
            <w:shd w:val="pct5" w:color="auto" w:fill="FFFFFF"/>
          </w:tcPr>
          <w:p w14:paraId="156BD531" w14:textId="77777777" w:rsidR="00D34D43" w:rsidRPr="007C40DC" w:rsidRDefault="00D34D43" w:rsidP="00E3127E">
            <w:pPr>
              <w:spacing w:before="120" w:after="120"/>
              <w:jc w:val="center"/>
              <w:rPr>
                <w:b/>
              </w:rPr>
            </w:pPr>
            <w:r w:rsidRPr="007C40DC">
              <w:rPr>
                <w:b/>
              </w:rPr>
              <w:t>Sıra No</w:t>
            </w:r>
          </w:p>
        </w:tc>
        <w:tc>
          <w:tcPr>
            <w:tcW w:w="7513" w:type="dxa"/>
            <w:shd w:val="pct5" w:color="auto" w:fill="FFFFFF"/>
          </w:tcPr>
          <w:p w14:paraId="64DE7664" w14:textId="77777777" w:rsidR="00D34D43" w:rsidRPr="007C40DC" w:rsidRDefault="00D34D43" w:rsidP="00E3127E">
            <w:pPr>
              <w:spacing w:before="120" w:after="120"/>
              <w:jc w:val="center"/>
              <w:rPr>
                <w:b/>
              </w:rPr>
            </w:pPr>
            <w:r w:rsidRPr="007C40DC">
              <w:rPr>
                <w:b/>
              </w:rPr>
              <w:t>Teknik Özellikler</w:t>
            </w:r>
          </w:p>
        </w:tc>
        <w:tc>
          <w:tcPr>
            <w:tcW w:w="1275" w:type="dxa"/>
            <w:shd w:val="pct5" w:color="auto" w:fill="FFFFFF"/>
          </w:tcPr>
          <w:p w14:paraId="4570C001" w14:textId="77777777" w:rsidR="00D34D43" w:rsidRPr="007C40DC" w:rsidRDefault="00D34D43" w:rsidP="00E3127E">
            <w:pPr>
              <w:spacing w:before="120" w:after="120"/>
              <w:jc w:val="center"/>
              <w:rPr>
                <w:b/>
              </w:rPr>
            </w:pPr>
            <w:r w:rsidRPr="007C40DC">
              <w:rPr>
                <w:b/>
              </w:rPr>
              <w:t>Miktar</w:t>
            </w:r>
          </w:p>
        </w:tc>
      </w:tr>
      <w:tr w:rsidR="00D34D43" w:rsidRPr="007C40DC" w14:paraId="7A59A007" w14:textId="77777777" w:rsidTr="005D7BE2">
        <w:trPr>
          <w:cantSplit/>
        </w:trPr>
        <w:tc>
          <w:tcPr>
            <w:tcW w:w="1135" w:type="dxa"/>
          </w:tcPr>
          <w:p w14:paraId="62E01C5C" w14:textId="77777777" w:rsidR="00D34D43" w:rsidRPr="007C40DC" w:rsidRDefault="00D34D43" w:rsidP="00E3127E">
            <w:pPr>
              <w:spacing w:before="120" w:after="120"/>
              <w:jc w:val="center"/>
              <w:rPr>
                <w:b/>
              </w:rPr>
            </w:pPr>
            <w:r w:rsidRPr="007C40DC">
              <w:rPr>
                <w:b/>
              </w:rPr>
              <w:t>1</w:t>
            </w:r>
          </w:p>
        </w:tc>
        <w:tc>
          <w:tcPr>
            <w:tcW w:w="7513" w:type="dxa"/>
          </w:tcPr>
          <w:p w14:paraId="6D1729D2" w14:textId="77777777" w:rsidR="005D7BE2" w:rsidRPr="006B78CE" w:rsidRDefault="005D7BE2" w:rsidP="00E3127E">
            <w:pPr>
              <w:spacing w:before="120" w:after="120"/>
              <w:rPr>
                <w:rFonts w:asciiTheme="minorHAnsi" w:hAnsiTheme="minorHAnsi" w:cstheme="minorHAnsi"/>
                <w:b/>
                <w:sz w:val="22"/>
                <w:szCs w:val="22"/>
              </w:rPr>
            </w:pPr>
            <w:r w:rsidRPr="006B78CE">
              <w:rPr>
                <w:rFonts w:asciiTheme="minorHAnsi" w:hAnsiTheme="minorHAnsi" w:cstheme="minorHAnsi"/>
                <w:b/>
                <w:sz w:val="22"/>
                <w:szCs w:val="22"/>
              </w:rPr>
              <w:t>320 Ton Plastik Enjeksiyon Makinesi</w:t>
            </w:r>
          </w:p>
          <w:p w14:paraId="2C4C7BF3" w14:textId="6FF33930" w:rsidR="005D7BE2" w:rsidRPr="006B78CE" w:rsidRDefault="005D7BE2" w:rsidP="00E3127E">
            <w:pPr>
              <w:spacing w:before="120" w:after="120"/>
              <w:rPr>
                <w:rFonts w:asciiTheme="minorHAnsi" w:hAnsiTheme="minorHAnsi" w:cstheme="minorHAnsi"/>
                <w:sz w:val="22"/>
                <w:szCs w:val="22"/>
              </w:rPr>
            </w:pPr>
            <w:r w:rsidRPr="006B78CE">
              <w:rPr>
                <w:rFonts w:asciiTheme="minorHAnsi" w:hAnsiTheme="minorHAnsi" w:cstheme="minorHAnsi"/>
                <w:b/>
                <w:sz w:val="22"/>
                <w:szCs w:val="22"/>
              </w:rPr>
              <w:t>-</w:t>
            </w:r>
            <w:r w:rsidRPr="006B78CE">
              <w:rPr>
                <w:rFonts w:asciiTheme="minorHAnsi" w:hAnsiTheme="minorHAnsi" w:cstheme="minorHAnsi"/>
                <w:sz w:val="22"/>
                <w:szCs w:val="22"/>
              </w:rPr>
              <w:t>Cihaz en az 320 ton kapama kuvvetinde ve bilgisayar kontrollü olmalıdır.</w:t>
            </w:r>
          </w:p>
          <w:p w14:paraId="5E8E69CB" w14:textId="5489ACE8" w:rsidR="005D7BE2" w:rsidRPr="006B78CE" w:rsidRDefault="005D7BE2" w:rsidP="00E3127E">
            <w:pPr>
              <w:spacing w:before="120" w:after="120"/>
              <w:rPr>
                <w:rFonts w:asciiTheme="minorHAnsi" w:hAnsiTheme="minorHAnsi" w:cstheme="minorHAnsi"/>
                <w:sz w:val="22"/>
                <w:szCs w:val="22"/>
              </w:rPr>
            </w:pPr>
            <w:r w:rsidRPr="006B78CE">
              <w:rPr>
                <w:rFonts w:asciiTheme="minorHAnsi" w:hAnsiTheme="minorHAnsi" w:cstheme="minorHAnsi"/>
                <w:sz w:val="22"/>
                <w:szCs w:val="22"/>
              </w:rPr>
              <w:t xml:space="preserve">-Kolon arası mesafe en az </w:t>
            </w:r>
            <w:r w:rsidR="00D34AF3">
              <w:rPr>
                <w:rFonts w:asciiTheme="minorHAnsi" w:hAnsiTheme="minorHAnsi" w:cstheme="minorHAnsi"/>
                <w:sz w:val="22"/>
                <w:szCs w:val="22"/>
              </w:rPr>
              <w:t>680*650 mm olmalıdır.</w:t>
            </w:r>
          </w:p>
          <w:p w14:paraId="2F9DE54C" w14:textId="4C56C8E7" w:rsidR="005D7BE2" w:rsidRPr="006B78CE" w:rsidRDefault="005D7BE2" w:rsidP="00E3127E">
            <w:pPr>
              <w:spacing w:before="120" w:after="120"/>
              <w:rPr>
                <w:rFonts w:asciiTheme="minorHAnsi" w:hAnsiTheme="minorHAnsi" w:cstheme="minorHAnsi"/>
                <w:sz w:val="22"/>
                <w:szCs w:val="22"/>
              </w:rPr>
            </w:pPr>
            <w:r w:rsidRPr="006B78CE">
              <w:rPr>
                <w:rFonts w:asciiTheme="minorHAnsi" w:hAnsiTheme="minorHAnsi" w:cstheme="minorHAnsi"/>
                <w:sz w:val="22"/>
                <w:szCs w:val="22"/>
              </w:rPr>
              <w:t>-Mengene kapama kuvveti en az 3200 Kn olmalıdır.</w:t>
            </w:r>
          </w:p>
          <w:p w14:paraId="386BAB15" w14:textId="4F6A86A8" w:rsidR="005D7BE2" w:rsidRPr="006B78CE" w:rsidRDefault="005D7BE2" w:rsidP="00E3127E">
            <w:pPr>
              <w:spacing w:before="120" w:after="120"/>
              <w:rPr>
                <w:rFonts w:asciiTheme="minorHAnsi" w:hAnsiTheme="minorHAnsi" w:cstheme="minorHAnsi"/>
                <w:sz w:val="22"/>
                <w:szCs w:val="22"/>
              </w:rPr>
            </w:pPr>
            <w:r w:rsidRPr="006B78CE">
              <w:rPr>
                <w:rFonts w:asciiTheme="minorHAnsi" w:hAnsiTheme="minorHAnsi" w:cstheme="minorHAnsi"/>
                <w:sz w:val="22"/>
                <w:szCs w:val="22"/>
              </w:rPr>
              <w:t>- Mengene stoğu en az 900 mm olmalıdır.</w:t>
            </w:r>
          </w:p>
          <w:p w14:paraId="4AACD87A" w14:textId="2AFF5314" w:rsidR="00D34D43" w:rsidRPr="003154D1" w:rsidRDefault="005D7BE2" w:rsidP="003154D1">
            <w:pPr>
              <w:spacing w:before="120" w:after="120"/>
              <w:rPr>
                <w:rFonts w:asciiTheme="minorHAnsi" w:hAnsiTheme="minorHAnsi" w:cstheme="minorHAnsi"/>
                <w:sz w:val="22"/>
                <w:szCs w:val="22"/>
              </w:rPr>
            </w:pPr>
            <w:r w:rsidRPr="006B78CE">
              <w:rPr>
                <w:rFonts w:asciiTheme="minorHAnsi" w:hAnsiTheme="minorHAnsi" w:cstheme="minorHAnsi"/>
                <w:sz w:val="22"/>
                <w:szCs w:val="22"/>
              </w:rPr>
              <w:t>-Motor gücü en az 40 Kw olmalıdır.</w:t>
            </w:r>
          </w:p>
        </w:tc>
        <w:tc>
          <w:tcPr>
            <w:tcW w:w="1275" w:type="dxa"/>
            <w:vAlign w:val="center"/>
          </w:tcPr>
          <w:p w14:paraId="63F99F1A" w14:textId="3DF5B4C8" w:rsidR="00D34D43" w:rsidRPr="007C40DC" w:rsidRDefault="005D7BE2" w:rsidP="00E3127E">
            <w:pPr>
              <w:spacing w:before="120" w:after="120"/>
            </w:pPr>
            <w:r>
              <w:t>1 Adet</w:t>
            </w:r>
          </w:p>
        </w:tc>
      </w:tr>
      <w:tr w:rsidR="00D34D43" w:rsidRPr="007C40DC" w14:paraId="022772AE" w14:textId="77777777" w:rsidTr="005D7BE2">
        <w:trPr>
          <w:cantSplit/>
        </w:trPr>
        <w:tc>
          <w:tcPr>
            <w:tcW w:w="1135" w:type="dxa"/>
          </w:tcPr>
          <w:p w14:paraId="5B5D28D9" w14:textId="77777777" w:rsidR="00D34D43" w:rsidRPr="007C40DC" w:rsidRDefault="00D34D43" w:rsidP="00E3127E">
            <w:pPr>
              <w:spacing w:before="120" w:after="120"/>
              <w:jc w:val="center"/>
              <w:rPr>
                <w:b/>
              </w:rPr>
            </w:pPr>
            <w:r w:rsidRPr="007C40DC">
              <w:rPr>
                <w:b/>
              </w:rPr>
              <w:t>2</w:t>
            </w:r>
          </w:p>
        </w:tc>
        <w:tc>
          <w:tcPr>
            <w:tcW w:w="7513" w:type="dxa"/>
          </w:tcPr>
          <w:p w14:paraId="250CCBC5" w14:textId="77777777" w:rsidR="005D7BE2" w:rsidRPr="006B78CE" w:rsidRDefault="005D7BE2" w:rsidP="00E3127E">
            <w:pPr>
              <w:spacing w:before="120" w:after="120"/>
              <w:rPr>
                <w:rFonts w:asciiTheme="minorHAnsi" w:hAnsiTheme="minorHAnsi" w:cstheme="minorHAnsi"/>
                <w:b/>
                <w:sz w:val="22"/>
                <w:szCs w:val="20"/>
              </w:rPr>
            </w:pPr>
            <w:r w:rsidRPr="006B78CE">
              <w:rPr>
                <w:rFonts w:asciiTheme="minorHAnsi" w:hAnsiTheme="minorHAnsi" w:cstheme="minorHAnsi"/>
                <w:b/>
                <w:sz w:val="22"/>
                <w:szCs w:val="20"/>
              </w:rPr>
              <w:t>250 Ton Plastik Enjeksiyon Makinesi</w:t>
            </w:r>
          </w:p>
          <w:p w14:paraId="4FA0EEFD" w14:textId="4AA7D6E8" w:rsidR="005D7BE2" w:rsidRPr="006B78CE" w:rsidRDefault="005D7BE2" w:rsidP="005D7BE2">
            <w:pPr>
              <w:spacing w:before="120" w:after="120"/>
              <w:rPr>
                <w:rFonts w:asciiTheme="minorHAnsi" w:hAnsiTheme="minorHAnsi" w:cstheme="minorHAnsi"/>
                <w:sz w:val="22"/>
                <w:szCs w:val="20"/>
              </w:rPr>
            </w:pPr>
            <w:r w:rsidRPr="006B78CE">
              <w:rPr>
                <w:rFonts w:asciiTheme="minorHAnsi" w:hAnsiTheme="minorHAnsi" w:cstheme="minorHAnsi"/>
                <w:b/>
                <w:sz w:val="22"/>
                <w:szCs w:val="20"/>
              </w:rPr>
              <w:t>-</w:t>
            </w:r>
            <w:r w:rsidRPr="006B78CE">
              <w:rPr>
                <w:rFonts w:asciiTheme="minorHAnsi" w:hAnsiTheme="minorHAnsi" w:cstheme="minorHAnsi"/>
                <w:sz w:val="22"/>
                <w:szCs w:val="20"/>
              </w:rPr>
              <w:t>Cihaz en az 250 ton kapama kuvvetinde ve bilgisayar kontrollü olmalıdır.</w:t>
            </w:r>
          </w:p>
          <w:p w14:paraId="6BFD36E6" w14:textId="6E495160" w:rsidR="005D7BE2" w:rsidRPr="006B78CE" w:rsidRDefault="005D7BE2" w:rsidP="005D7BE2">
            <w:pPr>
              <w:spacing w:before="120" w:after="120"/>
              <w:rPr>
                <w:rFonts w:asciiTheme="minorHAnsi" w:hAnsiTheme="minorHAnsi" w:cstheme="minorHAnsi"/>
                <w:sz w:val="22"/>
                <w:szCs w:val="20"/>
              </w:rPr>
            </w:pPr>
            <w:r w:rsidRPr="006B78CE">
              <w:rPr>
                <w:rFonts w:asciiTheme="minorHAnsi" w:hAnsiTheme="minorHAnsi" w:cstheme="minorHAnsi"/>
                <w:sz w:val="22"/>
                <w:szCs w:val="20"/>
              </w:rPr>
              <w:t>-Kolon arası mesafe en az 580*580</w:t>
            </w:r>
            <w:r w:rsidR="00D34AF3">
              <w:rPr>
                <w:rFonts w:asciiTheme="minorHAnsi" w:hAnsiTheme="minorHAnsi" w:cstheme="minorHAnsi"/>
                <w:sz w:val="22"/>
                <w:szCs w:val="20"/>
              </w:rPr>
              <w:t xml:space="preserve"> mm olmalıdır.</w:t>
            </w:r>
          </w:p>
          <w:p w14:paraId="6C301155" w14:textId="77777777" w:rsidR="005D7BE2" w:rsidRPr="006B78CE" w:rsidRDefault="005D7BE2" w:rsidP="005D7BE2">
            <w:pPr>
              <w:spacing w:before="120" w:after="120"/>
              <w:rPr>
                <w:rFonts w:asciiTheme="minorHAnsi" w:hAnsiTheme="minorHAnsi" w:cstheme="minorHAnsi"/>
                <w:sz w:val="22"/>
                <w:szCs w:val="20"/>
              </w:rPr>
            </w:pPr>
            <w:r w:rsidRPr="006B78CE">
              <w:rPr>
                <w:rFonts w:asciiTheme="minorHAnsi" w:hAnsiTheme="minorHAnsi" w:cstheme="minorHAnsi"/>
                <w:sz w:val="22"/>
                <w:szCs w:val="20"/>
              </w:rPr>
              <w:t>-Mengene kapama kuvveti en az 2500 Kn olmalıdır.</w:t>
            </w:r>
          </w:p>
          <w:p w14:paraId="0B15ECC8" w14:textId="77777777" w:rsidR="005D7BE2" w:rsidRPr="006B78CE" w:rsidRDefault="005D7BE2" w:rsidP="005D7BE2">
            <w:pPr>
              <w:spacing w:before="120" w:after="120"/>
              <w:rPr>
                <w:rFonts w:asciiTheme="minorHAnsi" w:hAnsiTheme="minorHAnsi" w:cstheme="minorHAnsi"/>
                <w:sz w:val="22"/>
                <w:szCs w:val="20"/>
              </w:rPr>
            </w:pPr>
            <w:r w:rsidRPr="006B78CE">
              <w:rPr>
                <w:rFonts w:asciiTheme="minorHAnsi" w:hAnsiTheme="minorHAnsi" w:cstheme="minorHAnsi"/>
                <w:sz w:val="22"/>
                <w:szCs w:val="20"/>
              </w:rPr>
              <w:t>- Mengene stoğu en az 800 mm olmalıdır.</w:t>
            </w:r>
          </w:p>
          <w:p w14:paraId="1FF4F3DC" w14:textId="0E105A81" w:rsidR="00D34D43" w:rsidRPr="003154D1" w:rsidRDefault="005D7BE2" w:rsidP="005D7BE2">
            <w:pPr>
              <w:spacing w:before="120" w:after="120"/>
              <w:rPr>
                <w:rFonts w:asciiTheme="minorHAnsi" w:hAnsiTheme="minorHAnsi" w:cstheme="minorHAnsi"/>
                <w:sz w:val="22"/>
                <w:szCs w:val="20"/>
              </w:rPr>
            </w:pPr>
            <w:r w:rsidRPr="006B78CE">
              <w:rPr>
                <w:rFonts w:asciiTheme="minorHAnsi" w:hAnsiTheme="minorHAnsi" w:cstheme="minorHAnsi"/>
                <w:sz w:val="22"/>
                <w:szCs w:val="20"/>
              </w:rPr>
              <w:t>-Motor gücü en az 30 Kw olmalıdır.</w:t>
            </w:r>
          </w:p>
        </w:tc>
        <w:tc>
          <w:tcPr>
            <w:tcW w:w="1275" w:type="dxa"/>
            <w:vAlign w:val="center"/>
          </w:tcPr>
          <w:p w14:paraId="133C0F66" w14:textId="77EB0B9D" w:rsidR="00D34D43" w:rsidRPr="007C40DC" w:rsidRDefault="005D7BE2" w:rsidP="00E3127E">
            <w:pPr>
              <w:spacing w:before="120" w:after="120"/>
            </w:pPr>
            <w:r>
              <w:t>1 Adet</w:t>
            </w:r>
          </w:p>
        </w:tc>
      </w:tr>
    </w:tbl>
    <w:p w14:paraId="7DE9247D" w14:textId="4E000227" w:rsidR="00D34D43" w:rsidRPr="006B78CE" w:rsidRDefault="00D34D43" w:rsidP="006B78CE">
      <w:pPr>
        <w:spacing w:before="120" w:after="120"/>
        <w:rPr>
          <w:rFonts w:asciiTheme="minorHAnsi" w:hAnsiTheme="minorHAnsi" w:cstheme="minorHAnsi"/>
          <w:b/>
          <w:sz w:val="22"/>
        </w:rPr>
      </w:pPr>
      <w:r w:rsidRPr="006B78CE">
        <w:rPr>
          <w:rFonts w:asciiTheme="minorHAnsi" w:hAnsiTheme="minorHAnsi" w:cstheme="minorHAnsi"/>
          <w:b/>
          <w:sz w:val="22"/>
        </w:rPr>
        <w:t>3. Alet, aksesuar ve gerekli diğer kalemler</w:t>
      </w:r>
    </w:p>
    <w:p w14:paraId="715F75D2" w14:textId="037E7024" w:rsidR="005D7BE2" w:rsidRPr="006B78CE" w:rsidRDefault="005D7BE2" w:rsidP="006B78CE">
      <w:pPr>
        <w:spacing w:before="120" w:after="120"/>
        <w:jc w:val="both"/>
        <w:rPr>
          <w:rFonts w:asciiTheme="minorHAnsi" w:hAnsiTheme="minorHAnsi" w:cstheme="minorHAnsi"/>
          <w:b/>
          <w:sz w:val="22"/>
        </w:rPr>
      </w:pPr>
      <w:r w:rsidRPr="006B78CE">
        <w:rPr>
          <w:rFonts w:asciiTheme="minorHAnsi" w:hAnsiTheme="minorHAnsi" w:cstheme="minorHAnsi"/>
          <w:sz w:val="22"/>
        </w:rPr>
        <w:t>Makinelerin kurulumu ve çalıştırılması için gereken her türlü malzeme yüklenici firmaya aittir.</w:t>
      </w:r>
    </w:p>
    <w:p w14:paraId="7429C2DF" w14:textId="4C2EE7E2" w:rsidR="00D34D43" w:rsidRPr="006B78CE" w:rsidRDefault="00D34D43" w:rsidP="006B78CE">
      <w:pPr>
        <w:spacing w:before="120" w:after="120"/>
        <w:rPr>
          <w:rFonts w:asciiTheme="minorHAnsi" w:hAnsiTheme="minorHAnsi" w:cstheme="minorHAnsi"/>
          <w:b/>
          <w:sz w:val="22"/>
        </w:rPr>
      </w:pPr>
      <w:r w:rsidRPr="006B78CE">
        <w:rPr>
          <w:rFonts w:asciiTheme="minorHAnsi" w:hAnsiTheme="minorHAnsi" w:cstheme="minorHAnsi"/>
          <w:b/>
          <w:sz w:val="22"/>
        </w:rPr>
        <w:t>4. Garanti Koşulları</w:t>
      </w:r>
    </w:p>
    <w:p w14:paraId="2904E5A1" w14:textId="77777777" w:rsidR="005D7BE2" w:rsidRPr="006B78CE" w:rsidRDefault="005D7BE2" w:rsidP="006B78CE">
      <w:pPr>
        <w:spacing w:before="100" w:beforeAutospacing="1" w:after="100" w:afterAutospacing="1"/>
        <w:jc w:val="both"/>
        <w:rPr>
          <w:rFonts w:asciiTheme="minorHAnsi" w:hAnsiTheme="minorHAnsi" w:cstheme="minorHAnsi"/>
          <w:sz w:val="22"/>
        </w:rPr>
      </w:pPr>
      <w:r w:rsidRPr="006B78CE">
        <w:rPr>
          <w:rFonts w:asciiTheme="minorHAnsi" w:hAnsiTheme="minorHAnsi" w:cstheme="minorHAnsi"/>
          <w:sz w:val="22"/>
        </w:rPr>
        <w:t>Bütün Makineler en az 2 (iki) yıl garanti kapsamı içinde olmalıdır. Bu garanti yüklenici firma tarafından verilecektir. Garanti süresince bakım, onarım ve yedek parçadan hiçbir ücret talep edilmeyecektir.</w:t>
      </w:r>
    </w:p>
    <w:p w14:paraId="08A75F1B" w14:textId="77777777" w:rsidR="00483E4F" w:rsidRPr="006B78CE" w:rsidRDefault="00847D5A" w:rsidP="006B78CE">
      <w:pPr>
        <w:spacing w:before="100" w:beforeAutospacing="1" w:after="100" w:afterAutospacing="1"/>
        <w:jc w:val="both"/>
        <w:rPr>
          <w:rFonts w:asciiTheme="minorHAnsi" w:hAnsiTheme="minorHAnsi" w:cstheme="minorHAnsi"/>
          <w:b/>
          <w:sz w:val="22"/>
        </w:rPr>
      </w:pPr>
      <w:r w:rsidRPr="006B78CE">
        <w:rPr>
          <w:rFonts w:asciiTheme="minorHAnsi" w:hAnsiTheme="minorHAnsi" w:cstheme="minorHAnsi"/>
          <w:b/>
          <w:sz w:val="22"/>
        </w:rPr>
        <w:t>5</w:t>
      </w:r>
      <w:r w:rsidR="00D34D43" w:rsidRPr="006B78CE">
        <w:rPr>
          <w:rFonts w:asciiTheme="minorHAnsi" w:hAnsiTheme="minorHAnsi" w:cstheme="minorHAnsi"/>
          <w:b/>
          <w:sz w:val="22"/>
        </w:rPr>
        <w:t>. Montaj ve Bakım-Onarım Hizmetleri</w:t>
      </w:r>
    </w:p>
    <w:p w14:paraId="4EB87ED7" w14:textId="369B8E1A" w:rsidR="005D7BE2" w:rsidRPr="006B78CE" w:rsidRDefault="005D7BE2" w:rsidP="006B78CE">
      <w:pPr>
        <w:spacing w:before="100" w:beforeAutospacing="1" w:after="100" w:afterAutospacing="1"/>
        <w:jc w:val="both"/>
        <w:rPr>
          <w:rFonts w:asciiTheme="minorHAnsi" w:hAnsiTheme="minorHAnsi" w:cstheme="minorHAnsi"/>
          <w:sz w:val="22"/>
        </w:rPr>
      </w:pPr>
      <w:r w:rsidRPr="006B78CE">
        <w:rPr>
          <w:rFonts w:asciiTheme="minorHAnsi" w:hAnsiTheme="minorHAnsi" w:cstheme="minorHAnsi"/>
          <w:sz w:val="22"/>
        </w:rPr>
        <w:t>Bakım onarım </w:t>
      </w:r>
      <w:hyperlink r:id="rId8" w:history="1">
        <w:r w:rsidRPr="006B78CE">
          <w:rPr>
            <w:rFonts w:asciiTheme="minorHAnsi" w:hAnsiTheme="minorHAnsi" w:cstheme="minorHAnsi"/>
            <w:sz w:val="22"/>
          </w:rPr>
          <w:t>hizmeti yüklenici firma tarafından verilecektir.</w:t>
        </w:r>
      </w:hyperlink>
    </w:p>
    <w:p w14:paraId="255306AE" w14:textId="3BBFFA6A" w:rsidR="00D34D43" w:rsidRPr="006B78CE" w:rsidRDefault="00847D5A" w:rsidP="00D34D43">
      <w:pPr>
        <w:spacing w:before="120" w:after="120"/>
        <w:rPr>
          <w:rFonts w:asciiTheme="minorHAnsi" w:hAnsiTheme="minorHAnsi" w:cstheme="minorHAnsi"/>
          <w:b/>
          <w:sz w:val="22"/>
        </w:rPr>
      </w:pPr>
      <w:r w:rsidRPr="006B78CE">
        <w:rPr>
          <w:rFonts w:asciiTheme="minorHAnsi" w:hAnsiTheme="minorHAnsi" w:cstheme="minorHAnsi"/>
          <w:b/>
          <w:sz w:val="22"/>
        </w:rPr>
        <w:t>6</w:t>
      </w:r>
      <w:r w:rsidR="00D34D43" w:rsidRPr="006B78CE">
        <w:rPr>
          <w:rFonts w:asciiTheme="minorHAnsi" w:hAnsiTheme="minorHAnsi" w:cstheme="minorHAnsi"/>
          <w:b/>
          <w:sz w:val="22"/>
        </w:rPr>
        <w:t>. Gerekli Yedek Parçalar</w:t>
      </w:r>
    </w:p>
    <w:p w14:paraId="3175AAE6" w14:textId="542B309E" w:rsidR="005D7BE2" w:rsidRPr="006B78CE" w:rsidRDefault="005D7BE2" w:rsidP="00D34D43">
      <w:pPr>
        <w:spacing w:before="120" w:after="120"/>
        <w:rPr>
          <w:rFonts w:asciiTheme="minorHAnsi" w:hAnsiTheme="minorHAnsi" w:cstheme="minorHAnsi"/>
          <w:b/>
          <w:sz w:val="22"/>
        </w:rPr>
      </w:pPr>
      <w:r w:rsidRPr="006B78CE">
        <w:rPr>
          <w:rFonts w:asciiTheme="minorHAnsi" w:hAnsiTheme="minorHAnsi" w:cstheme="minorHAnsi"/>
          <w:sz w:val="22"/>
        </w:rPr>
        <w:t>Yüklenici firma 10 yıl boyunca yedek parça ve servis garantisi verecektir. Değişecek parçalar en geç 5 gün içinde firma tarafından temin edilecektir</w:t>
      </w:r>
    </w:p>
    <w:p w14:paraId="7D33F8F5" w14:textId="7C9E90AF" w:rsidR="00D34D43" w:rsidRPr="006B78CE" w:rsidRDefault="00847D5A" w:rsidP="00D34D43">
      <w:pPr>
        <w:spacing w:before="120" w:after="120"/>
        <w:rPr>
          <w:rFonts w:asciiTheme="minorHAnsi" w:hAnsiTheme="minorHAnsi" w:cstheme="minorHAnsi"/>
          <w:b/>
          <w:sz w:val="22"/>
        </w:rPr>
      </w:pPr>
      <w:r w:rsidRPr="006B78CE">
        <w:rPr>
          <w:rFonts w:asciiTheme="minorHAnsi" w:hAnsiTheme="minorHAnsi" w:cstheme="minorHAnsi"/>
          <w:b/>
          <w:sz w:val="22"/>
        </w:rPr>
        <w:lastRenderedPageBreak/>
        <w:t>7</w:t>
      </w:r>
      <w:r w:rsidR="00D34D43" w:rsidRPr="006B78CE">
        <w:rPr>
          <w:rFonts w:asciiTheme="minorHAnsi" w:hAnsiTheme="minorHAnsi" w:cstheme="minorHAnsi"/>
          <w:b/>
          <w:sz w:val="22"/>
        </w:rPr>
        <w:t>. Kullanım Kılavuzu</w:t>
      </w:r>
    </w:p>
    <w:p w14:paraId="2EEE0C1B" w14:textId="2585982C" w:rsidR="005D7BE2" w:rsidRPr="006B78CE" w:rsidRDefault="005D7BE2" w:rsidP="005D7BE2">
      <w:pPr>
        <w:spacing w:before="100" w:beforeAutospacing="1" w:after="100" w:afterAutospacing="1"/>
        <w:jc w:val="both"/>
        <w:rPr>
          <w:rFonts w:asciiTheme="minorHAnsi" w:hAnsiTheme="minorHAnsi" w:cstheme="minorHAnsi"/>
          <w:b/>
          <w:sz w:val="22"/>
        </w:rPr>
      </w:pPr>
      <w:r w:rsidRPr="006B78CE">
        <w:rPr>
          <w:rFonts w:asciiTheme="minorHAnsi" w:hAnsiTheme="minorHAnsi" w:cstheme="minorHAnsi"/>
          <w:sz w:val="22"/>
        </w:rPr>
        <w:t>Makineler ile ilgili kullanıcılara </w:t>
      </w:r>
      <w:hyperlink r:id="rId9" w:history="1">
        <w:r w:rsidRPr="006B78CE">
          <w:rPr>
            <w:rFonts w:asciiTheme="minorHAnsi" w:hAnsiTheme="minorHAnsi" w:cstheme="minorHAnsi"/>
            <w:sz w:val="22"/>
          </w:rPr>
          <w:t>eğitim verilecek olup</w:t>
        </w:r>
      </w:hyperlink>
      <w:r w:rsidRPr="006B78CE">
        <w:rPr>
          <w:rFonts w:asciiTheme="minorHAnsi" w:hAnsiTheme="minorHAnsi" w:cstheme="minorHAnsi"/>
          <w:sz w:val="22"/>
        </w:rPr>
        <w:t>, Kullanım kılavuzu, belgeler, broşürler, kurulum disket ve/veya CD vb.leri ayrı ayrı sağlanmalıdır. Bütün kullanım kılavuzları, belgeler vb. Türkçe veya İngilizce olmalıdır.</w:t>
      </w:r>
    </w:p>
    <w:p w14:paraId="4DE2B9BD" w14:textId="1061FEC0" w:rsidR="00D34D43" w:rsidRPr="006B78CE" w:rsidRDefault="00847D5A" w:rsidP="00D34D43">
      <w:pPr>
        <w:spacing w:before="120" w:after="120"/>
        <w:rPr>
          <w:rFonts w:asciiTheme="minorHAnsi" w:hAnsiTheme="minorHAnsi" w:cstheme="minorHAnsi"/>
          <w:b/>
          <w:sz w:val="22"/>
        </w:rPr>
      </w:pPr>
      <w:r w:rsidRPr="006B78CE">
        <w:rPr>
          <w:rFonts w:asciiTheme="minorHAnsi" w:hAnsiTheme="minorHAnsi" w:cstheme="minorHAnsi"/>
          <w:b/>
          <w:sz w:val="22"/>
        </w:rPr>
        <w:t>8</w:t>
      </w:r>
      <w:r w:rsidR="00D34D43" w:rsidRPr="006B78CE">
        <w:rPr>
          <w:rFonts w:asciiTheme="minorHAnsi" w:hAnsiTheme="minorHAnsi" w:cstheme="minorHAnsi"/>
          <w:b/>
          <w:sz w:val="22"/>
        </w:rPr>
        <w:t>. Diğer Hususlar</w:t>
      </w:r>
    </w:p>
    <w:p w14:paraId="12B3C126" w14:textId="77777777" w:rsidR="003154D1" w:rsidRDefault="00CB1200" w:rsidP="003154D1">
      <w:pPr>
        <w:numPr>
          <w:ilvl w:val="0"/>
          <w:numId w:val="10"/>
        </w:numPr>
        <w:spacing w:before="100" w:beforeAutospacing="1" w:after="100" w:afterAutospacing="1"/>
        <w:rPr>
          <w:rFonts w:asciiTheme="minorHAnsi" w:hAnsiTheme="minorHAnsi" w:cstheme="minorHAnsi"/>
          <w:sz w:val="22"/>
        </w:rPr>
      </w:pPr>
      <w:r w:rsidRPr="006B78CE">
        <w:rPr>
          <w:rFonts w:asciiTheme="minorHAnsi" w:hAnsiTheme="minorHAnsi" w:cstheme="minorHAnsi"/>
          <w:sz w:val="22"/>
        </w:rPr>
        <w:t>Makine eğitimi yüklenici firma tarafından verilecektir</w:t>
      </w:r>
      <w:r w:rsidR="005D7BE2" w:rsidRPr="006B78CE">
        <w:rPr>
          <w:rFonts w:asciiTheme="minorHAnsi" w:hAnsiTheme="minorHAnsi" w:cstheme="minorHAnsi"/>
          <w:sz w:val="22"/>
        </w:rPr>
        <w:t>.</w:t>
      </w:r>
    </w:p>
    <w:p w14:paraId="59B13091" w14:textId="634CC1CD" w:rsidR="00F07BB6" w:rsidRPr="003154D1" w:rsidRDefault="00E77C1F" w:rsidP="003154D1">
      <w:pPr>
        <w:spacing w:before="100" w:beforeAutospacing="1" w:after="100" w:afterAutospacing="1"/>
        <w:ind w:left="720"/>
        <w:rPr>
          <w:rFonts w:asciiTheme="minorHAnsi" w:hAnsiTheme="minorHAnsi" w:cstheme="minorHAnsi"/>
          <w:sz w:val="22"/>
        </w:rPr>
      </w:pPr>
      <w:r w:rsidRPr="003154D1">
        <w:rPr>
          <w:b/>
          <w:sz w:val="22"/>
        </w:rPr>
        <w:t xml:space="preserve">                 </w:t>
      </w:r>
    </w:p>
    <w:p w14:paraId="16E29B6B" w14:textId="5DA0EB7C" w:rsidR="00E77C1F" w:rsidRPr="006B78CE" w:rsidRDefault="00F07BB6" w:rsidP="00E77C1F">
      <w:pPr>
        <w:overflowPunct w:val="0"/>
        <w:autoSpaceDE w:val="0"/>
        <w:autoSpaceDN w:val="0"/>
        <w:adjustRightInd w:val="0"/>
        <w:jc w:val="both"/>
        <w:textAlignment w:val="baseline"/>
        <w:rPr>
          <w:rFonts w:asciiTheme="minorHAnsi" w:hAnsiTheme="minorHAnsi" w:cstheme="minorHAnsi"/>
          <w:b/>
          <w:sz w:val="22"/>
        </w:rPr>
      </w:pPr>
      <w:r>
        <w:rPr>
          <w:b/>
          <w:sz w:val="22"/>
        </w:rPr>
        <w:t xml:space="preserve">                 </w:t>
      </w:r>
      <w:r w:rsidR="00E77C1F" w:rsidRPr="00483E4F">
        <w:rPr>
          <w:b/>
          <w:sz w:val="22"/>
        </w:rPr>
        <w:t xml:space="preserve"> </w:t>
      </w:r>
      <w:r w:rsidR="00E77C1F" w:rsidRPr="006B78CE">
        <w:rPr>
          <w:rFonts w:asciiTheme="minorHAnsi" w:hAnsiTheme="minorHAnsi" w:cstheme="minorHAnsi"/>
          <w:b/>
          <w:sz w:val="22"/>
        </w:rPr>
        <w:t>LOT 2: Dolum ve Havalandırma Ekipmanları</w:t>
      </w:r>
    </w:p>
    <w:p w14:paraId="0E710A4D" w14:textId="77777777" w:rsidR="00E77C1F" w:rsidRPr="006B78CE" w:rsidRDefault="00E77C1F" w:rsidP="00E77C1F">
      <w:pPr>
        <w:pStyle w:val="ListeParagraf"/>
        <w:numPr>
          <w:ilvl w:val="0"/>
          <w:numId w:val="8"/>
        </w:numPr>
        <w:overflowPunct w:val="0"/>
        <w:autoSpaceDE w:val="0"/>
        <w:autoSpaceDN w:val="0"/>
        <w:adjustRightInd w:val="0"/>
        <w:spacing w:after="0" w:line="240" w:lineRule="auto"/>
        <w:jc w:val="both"/>
        <w:textAlignment w:val="baseline"/>
        <w:rPr>
          <w:rFonts w:eastAsia="Times New Roman" w:cstheme="minorHAnsi"/>
          <w:b/>
          <w:szCs w:val="24"/>
          <w:lang w:eastAsia="tr-TR"/>
        </w:rPr>
      </w:pPr>
      <w:r w:rsidRPr="006B78CE">
        <w:rPr>
          <w:rFonts w:eastAsia="Times New Roman" w:cstheme="minorHAnsi"/>
          <w:b/>
          <w:szCs w:val="24"/>
          <w:lang w:eastAsia="tr-TR"/>
        </w:rPr>
        <w:t>Otomatik Formaldehit Dozajlama Cihazı – 4 Adet</w:t>
      </w:r>
    </w:p>
    <w:p w14:paraId="21A4E8D1" w14:textId="77777777" w:rsidR="00E77C1F" w:rsidRPr="006B78CE" w:rsidRDefault="00E77C1F" w:rsidP="00E77C1F">
      <w:pPr>
        <w:pStyle w:val="ListeParagraf"/>
        <w:numPr>
          <w:ilvl w:val="0"/>
          <w:numId w:val="8"/>
        </w:numPr>
        <w:overflowPunct w:val="0"/>
        <w:autoSpaceDE w:val="0"/>
        <w:autoSpaceDN w:val="0"/>
        <w:adjustRightInd w:val="0"/>
        <w:spacing w:after="0" w:line="240" w:lineRule="auto"/>
        <w:jc w:val="both"/>
        <w:textAlignment w:val="baseline"/>
        <w:rPr>
          <w:rFonts w:eastAsia="Times New Roman" w:cstheme="minorHAnsi"/>
          <w:b/>
          <w:szCs w:val="24"/>
          <w:lang w:eastAsia="tr-TR"/>
        </w:rPr>
      </w:pPr>
      <w:r w:rsidRPr="006B78CE">
        <w:rPr>
          <w:rFonts w:eastAsia="Times New Roman" w:cstheme="minorHAnsi"/>
          <w:b/>
          <w:szCs w:val="24"/>
          <w:lang w:eastAsia="tr-TR"/>
        </w:rPr>
        <w:t>Distile Su Cihazı – 1 Adet</w:t>
      </w:r>
    </w:p>
    <w:p w14:paraId="4E846048" w14:textId="77777777" w:rsidR="00E77C1F" w:rsidRPr="006B78CE" w:rsidRDefault="00E77C1F" w:rsidP="00E77C1F">
      <w:pPr>
        <w:pStyle w:val="ListeParagraf"/>
        <w:numPr>
          <w:ilvl w:val="0"/>
          <w:numId w:val="8"/>
        </w:numPr>
        <w:overflowPunct w:val="0"/>
        <w:autoSpaceDE w:val="0"/>
        <w:autoSpaceDN w:val="0"/>
        <w:adjustRightInd w:val="0"/>
        <w:spacing w:after="0" w:line="240" w:lineRule="auto"/>
        <w:jc w:val="both"/>
        <w:textAlignment w:val="baseline"/>
        <w:rPr>
          <w:rFonts w:eastAsia="Times New Roman" w:cstheme="minorHAnsi"/>
          <w:b/>
          <w:szCs w:val="24"/>
          <w:lang w:eastAsia="tr-TR"/>
        </w:rPr>
      </w:pPr>
      <w:r w:rsidRPr="006B78CE">
        <w:rPr>
          <w:rFonts w:eastAsia="Times New Roman" w:cstheme="minorHAnsi"/>
          <w:b/>
          <w:szCs w:val="24"/>
          <w:lang w:eastAsia="tr-TR"/>
        </w:rPr>
        <w:t>Distile Su Tankı ve Pompası – 1 Adet</w:t>
      </w:r>
    </w:p>
    <w:p w14:paraId="476E9980" w14:textId="77777777" w:rsidR="00E77C1F" w:rsidRPr="006B78CE" w:rsidRDefault="00E77C1F" w:rsidP="00E77C1F">
      <w:pPr>
        <w:pStyle w:val="ListeParagraf"/>
        <w:numPr>
          <w:ilvl w:val="0"/>
          <w:numId w:val="8"/>
        </w:numPr>
        <w:overflowPunct w:val="0"/>
        <w:autoSpaceDE w:val="0"/>
        <w:autoSpaceDN w:val="0"/>
        <w:adjustRightInd w:val="0"/>
        <w:spacing w:after="0" w:line="240" w:lineRule="auto"/>
        <w:jc w:val="both"/>
        <w:textAlignment w:val="baseline"/>
        <w:rPr>
          <w:rFonts w:eastAsia="Times New Roman" w:cstheme="minorHAnsi"/>
          <w:b/>
          <w:szCs w:val="24"/>
          <w:lang w:eastAsia="tr-TR"/>
        </w:rPr>
      </w:pPr>
      <w:r w:rsidRPr="006B78CE">
        <w:rPr>
          <w:rFonts w:eastAsia="Times New Roman" w:cstheme="minorHAnsi"/>
          <w:b/>
          <w:szCs w:val="24"/>
          <w:lang w:eastAsia="tr-TR"/>
        </w:rPr>
        <w:t>Havalandırmalı Dolum Tezgahı – 1 Adet</w:t>
      </w:r>
    </w:p>
    <w:p w14:paraId="79039A30" w14:textId="77777777" w:rsidR="00E77C1F" w:rsidRPr="006B78CE" w:rsidRDefault="00E77C1F" w:rsidP="00E77C1F">
      <w:pPr>
        <w:pStyle w:val="ListeParagraf"/>
        <w:numPr>
          <w:ilvl w:val="0"/>
          <w:numId w:val="8"/>
        </w:numPr>
        <w:overflowPunct w:val="0"/>
        <w:autoSpaceDE w:val="0"/>
        <w:autoSpaceDN w:val="0"/>
        <w:adjustRightInd w:val="0"/>
        <w:spacing w:after="0" w:line="240" w:lineRule="auto"/>
        <w:jc w:val="both"/>
        <w:textAlignment w:val="baseline"/>
        <w:rPr>
          <w:rFonts w:eastAsia="Times New Roman" w:cstheme="minorHAnsi"/>
          <w:b/>
          <w:szCs w:val="24"/>
          <w:lang w:eastAsia="tr-TR"/>
        </w:rPr>
      </w:pPr>
      <w:r w:rsidRPr="006B78CE">
        <w:rPr>
          <w:rFonts w:eastAsia="Times New Roman" w:cstheme="minorHAnsi"/>
          <w:b/>
          <w:szCs w:val="24"/>
          <w:lang w:eastAsia="tr-TR"/>
        </w:rPr>
        <w:t xml:space="preserve">Havalandırma Sistemi – 1 Adet </w:t>
      </w:r>
    </w:p>
    <w:p w14:paraId="619C5431" w14:textId="77777777" w:rsidR="00E77C1F" w:rsidRPr="00483E4F" w:rsidRDefault="00E77C1F" w:rsidP="00E77C1F">
      <w:pPr>
        <w:pStyle w:val="ListeParagraf"/>
        <w:overflowPunct w:val="0"/>
        <w:autoSpaceDE w:val="0"/>
        <w:autoSpaceDN w:val="0"/>
        <w:adjustRightInd w:val="0"/>
        <w:spacing w:after="0" w:line="240" w:lineRule="auto"/>
        <w:ind w:left="2028"/>
        <w:jc w:val="both"/>
        <w:textAlignment w:val="baseline"/>
        <w:rPr>
          <w:rFonts w:ascii="Times New Roman" w:eastAsia="Times New Roman" w:hAnsi="Times New Roman" w:cs="Times New Roman"/>
          <w:i/>
          <w:szCs w:val="24"/>
          <w:lang w:eastAsia="tr-TR"/>
        </w:rPr>
      </w:pPr>
    </w:p>
    <w:tbl>
      <w:tblPr>
        <w:tblW w:w="57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7655"/>
        <w:gridCol w:w="1277"/>
      </w:tblGrid>
      <w:tr w:rsidR="00E77C1F" w:rsidRPr="007C40DC" w14:paraId="19954428" w14:textId="77777777" w:rsidTr="00E46C3E">
        <w:trPr>
          <w:cantSplit/>
          <w:trHeight w:val="274"/>
          <w:tblHeader/>
        </w:trPr>
        <w:tc>
          <w:tcPr>
            <w:tcW w:w="1419" w:type="dxa"/>
            <w:shd w:val="pct5" w:color="auto" w:fill="FFFFFF"/>
          </w:tcPr>
          <w:p w14:paraId="4556B44B" w14:textId="77777777" w:rsidR="00E77C1F" w:rsidRPr="007C40DC" w:rsidRDefault="00E77C1F" w:rsidP="004E209A">
            <w:pPr>
              <w:spacing w:before="120" w:after="120"/>
              <w:jc w:val="center"/>
              <w:rPr>
                <w:b/>
              </w:rPr>
            </w:pPr>
            <w:r w:rsidRPr="007C40DC">
              <w:rPr>
                <w:b/>
              </w:rPr>
              <w:lastRenderedPageBreak/>
              <w:t>A</w:t>
            </w:r>
          </w:p>
        </w:tc>
        <w:tc>
          <w:tcPr>
            <w:tcW w:w="7655" w:type="dxa"/>
            <w:shd w:val="pct5" w:color="auto" w:fill="FFFFFF"/>
          </w:tcPr>
          <w:p w14:paraId="2A4F6894" w14:textId="77777777" w:rsidR="00E77C1F" w:rsidRPr="007C40DC" w:rsidRDefault="00E77C1F" w:rsidP="004E209A">
            <w:pPr>
              <w:spacing w:before="120" w:after="120"/>
              <w:jc w:val="center"/>
              <w:rPr>
                <w:b/>
              </w:rPr>
            </w:pPr>
            <w:r w:rsidRPr="007C40DC">
              <w:rPr>
                <w:b/>
              </w:rPr>
              <w:t>B</w:t>
            </w:r>
          </w:p>
        </w:tc>
        <w:tc>
          <w:tcPr>
            <w:tcW w:w="1277" w:type="dxa"/>
            <w:shd w:val="pct5" w:color="auto" w:fill="FFFFFF"/>
          </w:tcPr>
          <w:p w14:paraId="436BCC9C" w14:textId="77777777" w:rsidR="00E77C1F" w:rsidRPr="007C40DC" w:rsidRDefault="00E77C1F" w:rsidP="004E209A">
            <w:pPr>
              <w:spacing w:before="120" w:after="120"/>
              <w:jc w:val="center"/>
              <w:rPr>
                <w:b/>
              </w:rPr>
            </w:pPr>
            <w:r w:rsidRPr="007C40DC">
              <w:rPr>
                <w:b/>
              </w:rPr>
              <w:t>C</w:t>
            </w:r>
          </w:p>
        </w:tc>
      </w:tr>
      <w:tr w:rsidR="00E77C1F" w:rsidRPr="007C40DC" w14:paraId="1B00873F" w14:textId="77777777" w:rsidTr="00E46C3E">
        <w:trPr>
          <w:cantSplit/>
          <w:trHeight w:val="274"/>
          <w:tblHeader/>
        </w:trPr>
        <w:tc>
          <w:tcPr>
            <w:tcW w:w="1419" w:type="dxa"/>
            <w:shd w:val="pct5" w:color="auto" w:fill="FFFFFF"/>
          </w:tcPr>
          <w:p w14:paraId="0E6470F3" w14:textId="77777777" w:rsidR="00E77C1F" w:rsidRPr="007C40DC" w:rsidRDefault="00E77C1F" w:rsidP="004E209A">
            <w:pPr>
              <w:spacing w:before="120" w:after="120"/>
              <w:jc w:val="center"/>
              <w:rPr>
                <w:b/>
              </w:rPr>
            </w:pPr>
            <w:r w:rsidRPr="007C40DC">
              <w:rPr>
                <w:b/>
              </w:rPr>
              <w:t>Sıra No</w:t>
            </w:r>
          </w:p>
        </w:tc>
        <w:tc>
          <w:tcPr>
            <w:tcW w:w="7655" w:type="dxa"/>
            <w:shd w:val="pct5" w:color="auto" w:fill="FFFFFF"/>
          </w:tcPr>
          <w:p w14:paraId="3E4DD984" w14:textId="77777777" w:rsidR="00E77C1F" w:rsidRPr="007C40DC" w:rsidRDefault="00E77C1F" w:rsidP="004E209A">
            <w:pPr>
              <w:spacing w:before="120" w:after="120"/>
              <w:jc w:val="center"/>
              <w:rPr>
                <w:b/>
              </w:rPr>
            </w:pPr>
            <w:r w:rsidRPr="007C40DC">
              <w:rPr>
                <w:b/>
              </w:rPr>
              <w:t>Teknik Özellikler</w:t>
            </w:r>
          </w:p>
        </w:tc>
        <w:tc>
          <w:tcPr>
            <w:tcW w:w="1277" w:type="dxa"/>
            <w:shd w:val="pct5" w:color="auto" w:fill="FFFFFF"/>
          </w:tcPr>
          <w:p w14:paraId="4B9E827B" w14:textId="77777777" w:rsidR="00E77C1F" w:rsidRPr="007C40DC" w:rsidRDefault="00E77C1F" w:rsidP="004E209A">
            <w:pPr>
              <w:spacing w:before="120" w:after="120"/>
              <w:jc w:val="center"/>
              <w:rPr>
                <w:b/>
              </w:rPr>
            </w:pPr>
            <w:r w:rsidRPr="007C40DC">
              <w:rPr>
                <w:b/>
              </w:rPr>
              <w:t>Miktar</w:t>
            </w:r>
          </w:p>
        </w:tc>
      </w:tr>
      <w:tr w:rsidR="00E77C1F" w:rsidRPr="007C40DC" w14:paraId="2597C858" w14:textId="77777777" w:rsidTr="00E46C3E">
        <w:trPr>
          <w:cantSplit/>
        </w:trPr>
        <w:tc>
          <w:tcPr>
            <w:tcW w:w="1419" w:type="dxa"/>
          </w:tcPr>
          <w:p w14:paraId="7E513833" w14:textId="77777777" w:rsidR="00E77C1F" w:rsidRPr="007C40DC" w:rsidRDefault="00E77C1F" w:rsidP="004E209A">
            <w:pPr>
              <w:spacing w:before="120" w:after="120"/>
              <w:jc w:val="center"/>
              <w:rPr>
                <w:b/>
              </w:rPr>
            </w:pPr>
            <w:r w:rsidRPr="007C40DC">
              <w:rPr>
                <w:b/>
              </w:rPr>
              <w:t>1</w:t>
            </w:r>
          </w:p>
        </w:tc>
        <w:tc>
          <w:tcPr>
            <w:tcW w:w="7655" w:type="dxa"/>
          </w:tcPr>
          <w:p w14:paraId="2841AF3F" w14:textId="77777777" w:rsidR="00E46C3E" w:rsidRPr="006B78CE" w:rsidRDefault="00E46C3E" w:rsidP="004E209A">
            <w:pPr>
              <w:spacing w:before="120" w:after="120"/>
              <w:rPr>
                <w:rFonts w:asciiTheme="minorHAnsi" w:hAnsiTheme="minorHAnsi" w:cstheme="minorHAnsi"/>
                <w:b/>
                <w:sz w:val="22"/>
                <w:szCs w:val="22"/>
              </w:rPr>
            </w:pPr>
            <w:r w:rsidRPr="006B78CE">
              <w:rPr>
                <w:rFonts w:asciiTheme="minorHAnsi" w:hAnsiTheme="minorHAnsi" w:cstheme="minorHAnsi"/>
                <w:b/>
                <w:sz w:val="22"/>
                <w:szCs w:val="22"/>
              </w:rPr>
              <w:t>Otomatik Formaldehit Dozajlama Cihazı</w:t>
            </w:r>
          </w:p>
          <w:p w14:paraId="4019255C"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Cihaz, dozajlanmış kimyasalı otomatik hazırlamalı ve dozajlama tezgahında ki kimyasal musluklarına ulaşmasını sağlamalıdır. Cihaz,tüm adımları ortam havasına kimyasal  yayılımını engelleyebilmek amacıyla tam otomatik olarak dozajlama işlemini gerçekleştirmelidir.</w:t>
            </w:r>
          </w:p>
          <w:p w14:paraId="1FBB01E8"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Cihaz, en az 100 litrelik AISI 316 kalite paslanmaz çelik tanka sahip olmalıdır.</w:t>
            </w:r>
          </w:p>
          <w:p w14:paraId="6444DFB2"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Cihazda, geniş,renkli ve dokunmatik ekran bulunmalıdır. Ekranda tank içerisindeki kimyasal düzeyi, uyarı mesajları, dozajlama bilgileri, sistem ayarları, sistem saati gibi bilgiler bulunmalıdır.</w:t>
            </w:r>
          </w:p>
          <w:p w14:paraId="41469544"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LCD ekranda dozajlama bilgilerinin girişi ve sistem ayarları yapabilmelidir.</w:t>
            </w:r>
          </w:p>
          <w:p w14:paraId="4BD9373B"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Cihazda kimyasal hazırlanabilmesi için, su hattının bağlanabileceği girişi,kimyasal bidonundan vakumlamayı yapacak hortum girişi ve karışıma toz tampon ilave edilebilecek giriş olmak üzere 3 ayrı giriş bağlantısına sahip olmalıdır.</w:t>
            </w:r>
          </w:p>
          <w:p w14:paraId="6728B0FE"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Tamponlama işlemi için gereken tuz, istediği takdirde katı halde de eklenebilmeli ve cihaz bu işlem gerçekleştirebileceği bir doldurma ağzına sahip olmasıdır.</w:t>
            </w:r>
          </w:p>
          <w:p w14:paraId="1F1AE2F5"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Tankın içindeki kimyasal seviyesi LCD ekranda gerçek zamanlı olarak izlenebilmelidir.</w:t>
            </w:r>
          </w:p>
          <w:p w14:paraId="65818CF2"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Tankın içindeki kimyasal seviyesi azaldığında veya kimyasal tümüyle bittiğinde cihaz, kullanıcıyı sesli ve görsel olarak uyarlamalıdır.</w:t>
            </w:r>
          </w:p>
          <w:p w14:paraId="360905BE"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 xml:space="preserve">Cihaz, dozajlamayı otomatik yapabilmelidir. Bunun için fabrika ayarlı %10’luk tamponlu kimyasal hazırlama seçeneği standart protokol olarak bulunmalıdır. Bunun dışında cihazda  değişik oranlarda karışım hazırlanabilmesi amacıyla miktarların kullanıcı tarafından girilebilmesini sağlayacak yazılım olmalıdır. </w:t>
            </w:r>
          </w:p>
          <w:p w14:paraId="132E1E19"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Kullanıcı tarafından belirlenen dozajlama oranına göre sistem solüsyonların alımını otomatik olarak gerçekleştirmelidir.</w:t>
            </w:r>
          </w:p>
          <w:p w14:paraId="6B4550EA"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Cihaz tankı, taşmalara karşı emniyet sistemine sahip olmalıdır.</w:t>
            </w:r>
          </w:p>
          <w:p w14:paraId="5D3E04D0"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Dolumun, su kesilmesi, kimyasal ve vb. sebeplerle yarım kalması halinde cihaz yarım kalan aşama tamamlanmadan çalışmaya izin vermemelidir.</w:t>
            </w:r>
          </w:p>
          <w:p w14:paraId="2F4B774E" w14:textId="77777777"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Cihaz, karışımda çökelme olmaması için otomatik karıştırma sistemine sahip olmalı ve karıştırma sistemi, karışım hazırlandıktan sonra otomatik olarak devreye girerek en az 15 dakika süreyle çalışmalı ve bu sayede karışım homojen olması sağlamalıdır. Aynı zamanda kullanıcı istediği zaman manuel olarak karıştırma işlemini başlatıp, durdurabilmelidir.</w:t>
            </w:r>
          </w:p>
          <w:p w14:paraId="7D2CB9B5" w14:textId="2A19BA1E" w:rsidR="00E46C3E" w:rsidRPr="006B78CE" w:rsidRDefault="00E46C3E" w:rsidP="00E46C3E">
            <w:pPr>
              <w:pStyle w:val="ListeParagraf"/>
              <w:numPr>
                <w:ilvl w:val="0"/>
                <w:numId w:val="18"/>
              </w:numPr>
              <w:spacing w:after="160" w:line="259" w:lineRule="auto"/>
              <w:rPr>
                <w:rFonts w:cstheme="minorHAnsi"/>
              </w:rPr>
            </w:pPr>
            <w:r w:rsidRPr="006B78CE">
              <w:rPr>
                <w:rFonts w:cstheme="minorHAnsi"/>
              </w:rPr>
              <w:t>Tank içerisinde kimyasal çökelme oluşmasını engellemek için cihaz, mesai saatleri dışında en az 3 kez çalışmak üzere programlanmış otomatik karıştırma özelliğine sahip olmalıdır.</w:t>
            </w:r>
          </w:p>
          <w:p w14:paraId="3805E199" w14:textId="77777777" w:rsidR="00E46C3E" w:rsidRPr="006B78CE" w:rsidRDefault="00E46C3E" w:rsidP="00E46C3E">
            <w:pPr>
              <w:spacing w:after="160" w:line="259" w:lineRule="auto"/>
              <w:ind w:left="360"/>
              <w:rPr>
                <w:rFonts w:asciiTheme="minorHAnsi" w:hAnsiTheme="minorHAnsi" w:cstheme="minorHAnsi"/>
                <w:sz w:val="22"/>
                <w:szCs w:val="22"/>
              </w:rPr>
            </w:pPr>
          </w:p>
          <w:p w14:paraId="0CE60533" w14:textId="73694324" w:rsidR="00E77C1F" w:rsidRPr="006B78CE" w:rsidRDefault="00E77C1F" w:rsidP="004E209A">
            <w:pPr>
              <w:spacing w:before="120" w:after="120"/>
              <w:rPr>
                <w:rFonts w:asciiTheme="minorHAnsi" w:hAnsiTheme="minorHAnsi" w:cstheme="minorHAnsi"/>
                <w:sz w:val="22"/>
                <w:szCs w:val="22"/>
              </w:rPr>
            </w:pPr>
          </w:p>
        </w:tc>
        <w:tc>
          <w:tcPr>
            <w:tcW w:w="1277" w:type="dxa"/>
            <w:vAlign w:val="center"/>
          </w:tcPr>
          <w:p w14:paraId="6F6234FD" w14:textId="46772076" w:rsidR="00E77C1F" w:rsidRPr="007C40DC" w:rsidRDefault="00E46C3E" w:rsidP="004E209A">
            <w:pPr>
              <w:spacing w:before="120" w:after="120"/>
            </w:pPr>
            <w:r>
              <w:t>4 ADET</w:t>
            </w:r>
          </w:p>
        </w:tc>
      </w:tr>
      <w:tr w:rsidR="00E46C3E" w:rsidRPr="007C40DC" w14:paraId="4C26DA12" w14:textId="77777777" w:rsidTr="00E46C3E">
        <w:trPr>
          <w:cantSplit/>
        </w:trPr>
        <w:tc>
          <w:tcPr>
            <w:tcW w:w="1419" w:type="dxa"/>
          </w:tcPr>
          <w:p w14:paraId="0BF3ECC2" w14:textId="2A7CF9B3" w:rsidR="00E46C3E" w:rsidRDefault="00E46C3E" w:rsidP="004E209A">
            <w:pPr>
              <w:spacing w:before="120" w:after="120"/>
              <w:jc w:val="center"/>
              <w:rPr>
                <w:b/>
              </w:rPr>
            </w:pPr>
            <w:r>
              <w:rPr>
                <w:b/>
              </w:rPr>
              <w:lastRenderedPageBreak/>
              <w:t>2</w:t>
            </w:r>
          </w:p>
        </w:tc>
        <w:tc>
          <w:tcPr>
            <w:tcW w:w="7655" w:type="dxa"/>
          </w:tcPr>
          <w:p w14:paraId="083A86F8" w14:textId="77777777" w:rsidR="00E46C3E" w:rsidRPr="006B78CE" w:rsidRDefault="00E46C3E" w:rsidP="004E209A">
            <w:pPr>
              <w:spacing w:before="120" w:after="120"/>
              <w:rPr>
                <w:rFonts w:asciiTheme="minorHAnsi" w:hAnsiTheme="minorHAnsi" w:cstheme="minorHAnsi"/>
                <w:b/>
                <w:sz w:val="22"/>
                <w:szCs w:val="22"/>
              </w:rPr>
            </w:pPr>
            <w:r w:rsidRPr="006B78CE">
              <w:rPr>
                <w:rFonts w:asciiTheme="minorHAnsi" w:hAnsiTheme="minorHAnsi" w:cstheme="minorHAnsi"/>
                <w:b/>
                <w:sz w:val="22"/>
                <w:szCs w:val="22"/>
              </w:rPr>
              <w:t>Distile Su Cihazı</w:t>
            </w:r>
          </w:p>
          <w:p w14:paraId="72DF0DB3" w14:textId="77777777" w:rsidR="00E46C3E" w:rsidRPr="006B78CE" w:rsidRDefault="00E46C3E" w:rsidP="00E46C3E">
            <w:pPr>
              <w:pStyle w:val="ListeParagraf"/>
              <w:numPr>
                <w:ilvl w:val="0"/>
                <w:numId w:val="19"/>
              </w:numPr>
              <w:spacing w:after="160" w:line="259" w:lineRule="auto"/>
              <w:rPr>
                <w:rFonts w:cstheme="minorHAnsi"/>
              </w:rPr>
            </w:pPr>
            <w:r w:rsidRPr="006B78CE">
              <w:rPr>
                <w:rFonts w:cstheme="minorHAnsi"/>
              </w:rPr>
              <w:t>Distile su cihazı dozajlama cihazlarının ihtiyacı olan saf suyu karşılamak amacıyla kullanılacaktır</w:t>
            </w:r>
          </w:p>
          <w:p w14:paraId="721D6FC1" w14:textId="77777777" w:rsidR="00E46C3E" w:rsidRPr="006B78CE" w:rsidRDefault="00E46C3E" w:rsidP="00E46C3E">
            <w:pPr>
              <w:pStyle w:val="ListeParagraf"/>
              <w:numPr>
                <w:ilvl w:val="0"/>
                <w:numId w:val="19"/>
              </w:numPr>
              <w:spacing w:after="160" w:line="259" w:lineRule="auto"/>
              <w:rPr>
                <w:rFonts w:cstheme="minorHAnsi"/>
              </w:rPr>
            </w:pPr>
            <w:r w:rsidRPr="006B78CE">
              <w:rPr>
                <w:rFonts w:cstheme="minorHAnsi"/>
              </w:rPr>
              <w:t>Distilasyon cihazının kaynama ve damıtma kazanları birbirine uyumlu 304 kalite</w:t>
            </w:r>
          </w:p>
          <w:p w14:paraId="6E553652" w14:textId="77777777" w:rsidR="00E46C3E" w:rsidRPr="006B78CE" w:rsidRDefault="00E46C3E" w:rsidP="00E46C3E">
            <w:pPr>
              <w:pStyle w:val="ListeParagraf"/>
              <w:numPr>
                <w:ilvl w:val="0"/>
                <w:numId w:val="19"/>
              </w:numPr>
              <w:spacing w:after="160" w:line="259" w:lineRule="auto"/>
              <w:rPr>
                <w:rFonts w:cstheme="minorHAnsi"/>
              </w:rPr>
            </w:pPr>
            <w:r w:rsidRPr="006B78CE">
              <w:rPr>
                <w:rFonts w:cstheme="minorHAnsi"/>
              </w:rPr>
              <w:t>Paslanmaz çelik malzemeden imal edilmiş olmalıdır.</w:t>
            </w:r>
          </w:p>
          <w:p w14:paraId="5611E7B1" w14:textId="77777777" w:rsidR="00E46C3E" w:rsidRPr="006B78CE" w:rsidRDefault="00E46C3E" w:rsidP="00E46C3E">
            <w:pPr>
              <w:pStyle w:val="ListeParagraf"/>
              <w:numPr>
                <w:ilvl w:val="0"/>
                <w:numId w:val="19"/>
              </w:numPr>
              <w:spacing w:after="160" w:line="259" w:lineRule="auto"/>
              <w:rPr>
                <w:rFonts w:cstheme="minorHAnsi"/>
              </w:rPr>
            </w:pPr>
            <w:r w:rsidRPr="006B78CE">
              <w:rPr>
                <w:rFonts w:cstheme="minorHAnsi"/>
              </w:rPr>
              <w:t>Cihazın kaynama ve damıtma hazneleri argon kaynaklı olmalıdır.</w:t>
            </w:r>
          </w:p>
          <w:p w14:paraId="07F24D8B" w14:textId="77777777" w:rsidR="00E46C3E" w:rsidRPr="006B78CE" w:rsidRDefault="00E46C3E" w:rsidP="00E46C3E">
            <w:pPr>
              <w:pStyle w:val="ListeParagraf"/>
              <w:numPr>
                <w:ilvl w:val="0"/>
                <w:numId w:val="19"/>
              </w:numPr>
              <w:spacing w:after="160" w:line="259" w:lineRule="auto"/>
              <w:rPr>
                <w:rFonts w:cstheme="minorHAnsi"/>
              </w:rPr>
            </w:pPr>
            <w:r w:rsidRPr="006B78CE">
              <w:rPr>
                <w:rFonts w:cstheme="minorHAnsi"/>
              </w:rPr>
              <w:t>Cihaz, normal şartlarda en az saatte 12 litre saf su üretebilmelidir.</w:t>
            </w:r>
          </w:p>
          <w:p w14:paraId="7595719C" w14:textId="77777777" w:rsidR="00E46C3E" w:rsidRPr="006B78CE" w:rsidRDefault="00E46C3E" w:rsidP="00E46C3E">
            <w:pPr>
              <w:pStyle w:val="ListeParagraf"/>
              <w:numPr>
                <w:ilvl w:val="0"/>
                <w:numId w:val="19"/>
              </w:numPr>
              <w:spacing w:after="160" w:line="259" w:lineRule="auto"/>
              <w:rPr>
                <w:rFonts w:cstheme="minorHAnsi"/>
              </w:rPr>
            </w:pPr>
            <w:r w:rsidRPr="006B78CE">
              <w:rPr>
                <w:rFonts w:cstheme="minorHAnsi"/>
              </w:rPr>
              <w:t>Cihazın rekorları, bağlantı ve su tevzi boruları kromaj ile kaplanmış olmalıdır.</w:t>
            </w:r>
          </w:p>
          <w:p w14:paraId="01345CA5" w14:textId="77777777" w:rsidR="00E46C3E" w:rsidRPr="006B78CE" w:rsidRDefault="00E46C3E" w:rsidP="00E46C3E">
            <w:pPr>
              <w:pStyle w:val="ListeParagraf"/>
              <w:numPr>
                <w:ilvl w:val="0"/>
                <w:numId w:val="19"/>
              </w:numPr>
              <w:spacing w:after="160" w:line="259" w:lineRule="auto"/>
              <w:rPr>
                <w:rFonts w:cstheme="minorHAnsi"/>
              </w:rPr>
            </w:pPr>
            <w:r w:rsidRPr="006B78CE">
              <w:rPr>
                <w:rFonts w:cstheme="minorHAnsi"/>
              </w:rPr>
              <w:t>Cihazın üzerinde, elektrik kaçaklarını ve yüksek voltaj arızalarını önleyici o</w:t>
            </w:r>
            <w:r w:rsidRPr="006B78CE">
              <w:rPr>
                <w:rFonts w:cstheme="minorHAnsi"/>
                <w:color w:val="000000"/>
              </w:rPr>
              <w:t>tomatik sigorta sistemi bulunmalıdır.</w:t>
            </w:r>
          </w:p>
          <w:p w14:paraId="50D2D9DE" w14:textId="77777777" w:rsidR="00E46C3E" w:rsidRPr="006B78CE" w:rsidRDefault="00E46C3E" w:rsidP="00E46C3E">
            <w:pPr>
              <w:pStyle w:val="ListeParagraf"/>
              <w:numPr>
                <w:ilvl w:val="0"/>
                <w:numId w:val="19"/>
              </w:numPr>
              <w:autoSpaceDE w:val="0"/>
              <w:autoSpaceDN w:val="0"/>
              <w:adjustRightInd w:val="0"/>
              <w:spacing w:after="0" w:line="240" w:lineRule="auto"/>
              <w:rPr>
                <w:rFonts w:cstheme="minorHAnsi"/>
                <w:color w:val="000000"/>
              </w:rPr>
            </w:pPr>
            <w:r w:rsidRPr="006B78CE">
              <w:rPr>
                <w:rFonts w:cstheme="minorHAnsi"/>
                <w:color w:val="000000"/>
              </w:rPr>
              <w:t>Cihazın çalışma sistemi, şehir suyuna karşı otomatik dizayn edilmiş olmalı, şehir suyu kesilmelerinde, cihazın rezistansları otomatik olarak devre dışı kalmalıdır.</w:t>
            </w:r>
          </w:p>
          <w:p w14:paraId="43FCEEC5" w14:textId="77777777" w:rsidR="00E46C3E" w:rsidRPr="006B78CE" w:rsidRDefault="00E46C3E" w:rsidP="00E46C3E">
            <w:pPr>
              <w:pStyle w:val="ListeParagraf"/>
              <w:numPr>
                <w:ilvl w:val="0"/>
                <w:numId w:val="19"/>
              </w:numPr>
              <w:autoSpaceDE w:val="0"/>
              <w:autoSpaceDN w:val="0"/>
              <w:adjustRightInd w:val="0"/>
              <w:spacing w:after="0" w:line="240" w:lineRule="auto"/>
              <w:rPr>
                <w:rFonts w:cstheme="minorHAnsi"/>
                <w:color w:val="000000"/>
              </w:rPr>
            </w:pPr>
            <w:r w:rsidRPr="006B78CE">
              <w:rPr>
                <w:rFonts w:cstheme="minorHAnsi"/>
                <w:color w:val="000000"/>
              </w:rPr>
              <w:t>Cihazın, kaynama haznesindeki su seviyesinin sürekli aynı kalması, birleşik kaplar usulüne göre düzenlenmiş olmalıdır.</w:t>
            </w:r>
          </w:p>
          <w:p w14:paraId="5960C7B1" w14:textId="77777777" w:rsidR="00E46C3E" w:rsidRPr="006B78CE" w:rsidRDefault="00E46C3E" w:rsidP="00E46C3E">
            <w:pPr>
              <w:pStyle w:val="ListeParagraf"/>
              <w:numPr>
                <w:ilvl w:val="0"/>
                <w:numId w:val="19"/>
              </w:numPr>
              <w:autoSpaceDE w:val="0"/>
              <w:autoSpaceDN w:val="0"/>
              <w:adjustRightInd w:val="0"/>
              <w:spacing w:after="0" w:line="240" w:lineRule="auto"/>
              <w:rPr>
                <w:rFonts w:cstheme="minorHAnsi"/>
              </w:rPr>
            </w:pPr>
            <w:r w:rsidRPr="006B78CE">
              <w:rPr>
                <w:rFonts w:cstheme="minorHAnsi"/>
                <w:color w:val="000000"/>
              </w:rPr>
              <w:t>Cihaz duvara montaj edilebilir bir şekilde olmalıdır.</w:t>
            </w:r>
          </w:p>
          <w:p w14:paraId="70D9C01E" w14:textId="77777777" w:rsidR="00E46C3E" w:rsidRPr="006B78CE" w:rsidRDefault="00E46C3E" w:rsidP="00E46C3E">
            <w:pPr>
              <w:pStyle w:val="ListeParagraf"/>
              <w:numPr>
                <w:ilvl w:val="0"/>
                <w:numId w:val="19"/>
              </w:numPr>
              <w:autoSpaceDE w:val="0"/>
              <w:autoSpaceDN w:val="0"/>
              <w:adjustRightInd w:val="0"/>
              <w:spacing w:after="0" w:line="240" w:lineRule="auto"/>
              <w:rPr>
                <w:rFonts w:cstheme="minorHAnsi"/>
              </w:rPr>
            </w:pPr>
            <w:r w:rsidRPr="006B78CE">
              <w:rPr>
                <w:rFonts w:cstheme="minorHAnsi"/>
                <w:color w:val="000000"/>
              </w:rPr>
              <w:t>Cihazın dış kısmı elektro-statik fırın boyalı olmalıdır</w:t>
            </w:r>
          </w:p>
          <w:p w14:paraId="27CE7691" w14:textId="559D8114" w:rsidR="00E46C3E" w:rsidRPr="006B78CE" w:rsidRDefault="00E46C3E" w:rsidP="00E46C3E">
            <w:pPr>
              <w:pStyle w:val="ListeParagraf"/>
              <w:numPr>
                <w:ilvl w:val="0"/>
                <w:numId w:val="19"/>
              </w:numPr>
              <w:autoSpaceDE w:val="0"/>
              <w:autoSpaceDN w:val="0"/>
              <w:adjustRightInd w:val="0"/>
              <w:spacing w:after="0" w:line="240" w:lineRule="auto"/>
              <w:rPr>
                <w:rFonts w:cstheme="minorHAnsi"/>
              </w:rPr>
            </w:pPr>
            <w:r w:rsidRPr="006B78CE">
              <w:rPr>
                <w:rFonts w:cstheme="minorHAnsi"/>
                <w:color w:val="000000"/>
              </w:rPr>
              <w:t>Cihaz değirmen 220 volt- 50hz. şehir akımı ile çalışmalıdır.</w:t>
            </w:r>
          </w:p>
        </w:tc>
        <w:tc>
          <w:tcPr>
            <w:tcW w:w="1277" w:type="dxa"/>
            <w:vAlign w:val="center"/>
          </w:tcPr>
          <w:p w14:paraId="36A752F9" w14:textId="0408EBBF" w:rsidR="00E46C3E" w:rsidRDefault="00E46C3E" w:rsidP="004E209A">
            <w:pPr>
              <w:spacing w:before="120" w:after="120"/>
            </w:pPr>
            <w:r>
              <w:t>1 ADET</w:t>
            </w:r>
          </w:p>
        </w:tc>
      </w:tr>
      <w:tr w:rsidR="00E46C3E" w:rsidRPr="007C40DC" w14:paraId="264E757D" w14:textId="77777777" w:rsidTr="00E46C3E">
        <w:trPr>
          <w:cantSplit/>
        </w:trPr>
        <w:tc>
          <w:tcPr>
            <w:tcW w:w="1419" w:type="dxa"/>
          </w:tcPr>
          <w:p w14:paraId="77B28ABD" w14:textId="6548BAB4" w:rsidR="00E46C3E" w:rsidRDefault="00E46C3E" w:rsidP="004E209A">
            <w:pPr>
              <w:spacing w:before="120" w:after="120"/>
              <w:jc w:val="center"/>
              <w:rPr>
                <w:b/>
              </w:rPr>
            </w:pPr>
            <w:r>
              <w:rPr>
                <w:b/>
              </w:rPr>
              <w:t>3</w:t>
            </w:r>
          </w:p>
        </w:tc>
        <w:tc>
          <w:tcPr>
            <w:tcW w:w="7655" w:type="dxa"/>
          </w:tcPr>
          <w:p w14:paraId="0080B4AB" w14:textId="77777777" w:rsidR="00E46C3E" w:rsidRPr="006B78CE" w:rsidRDefault="00E46C3E" w:rsidP="004E209A">
            <w:pPr>
              <w:spacing w:before="120" w:after="120"/>
              <w:rPr>
                <w:rFonts w:asciiTheme="minorHAnsi" w:hAnsiTheme="minorHAnsi" w:cstheme="minorHAnsi"/>
                <w:b/>
                <w:sz w:val="22"/>
                <w:szCs w:val="22"/>
              </w:rPr>
            </w:pPr>
            <w:r w:rsidRPr="006B78CE">
              <w:rPr>
                <w:rFonts w:asciiTheme="minorHAnsi" w:hAnsiTheme="minorHAnsi" w:cstheme="minorHAnsi"/>
                <w:b/>
                <w:sz w:val="22"/>
                <w:szCs w:val="22"/>
              </w:rPr>
              <w:t>Distile Su Tankı ve Pompası</w:t>
            </w:r>
          </w:p>
          <w:p w14:paraId="04CE0DCD" w14:textId="1F8A196E" w:rsidR="00E46C3E" w:rsidRPr="006B78CE" w:rsidRDefault="00E46C3E" w:rsidP="00E46C3E">
            <w:pPr>
              <w:pStyle w:val="ListeParagraf"/>
              <w:numPr>
                <w:ilvl w:val="0"/>
                <w:numId w:val="20"/>
              </w:numPr>
              <w:spacing w:after="160" w:line="259" w:lineRule="auto"/>
              <w:rPr>
                <w:rFonts w:cstheme="minorHAnsi"/>
              </w:rPr>
            </w:pPr>
            <w:r w:rsidRPr="006B78CE">
              <w:rPr>
                <w:rFonts w:cstheme="minorHAnsi"/>
              </w:rPr>
              <w:t>Distilasyon cihazından çıkan suyun birikeceği ve de</w:t>
            </w:r>
            <w:r w:rsidR="004D78E3">
              <w:rPr>
                <w:rFonts w:cstheme="minorHAnsi"/>
              </w:rPr>
              <w:t>polanacağı</w:t>
            </w:r>
            <w:r w:rsidRPr="006B78CE">
              <w:rPr>
                <w:rFonts w:cstheme="minorHAnsi"/>
              </w:rPr>
              <w:t xml:space="preserve"> AISI 304 kalite su tankı olmalıdır.</w:t>
            </w:r>
          </w:p>
          <w:p w14:paraId="6FF43222" w14:textId="77777777" w:rsidR="00E46C3E" w:rsidRPr="006B78CE" w:rsidRDefault="00E46C3E" w:rsidP="00E46C3E">
            <w:pPr>
              <w:pStyle w:val="ListeParagraf"/>
              <w:numPr>
                <w:ilvl w:val="0"/>
                <w:numId w:val="20"/>
              </w:numPr>
              <w:spacing w:after="160" w:line="259" w:lineRule="auto"/>
              <w:rPr>
                <w:rFonts w:cstheme="minorHAnsi"/>
              </w:rPr>
            </w:pPr>
            <w:r w:rsidRPr="006B78CE">
              <w:rPr>
                <w:rFonts w:cstheme="minorHAnsi"/>
              </w:rPr>
              <w:t>Tank kapasitesi min. 400 Litre olmalıdır.</w:t>
            </w:r>
          </w:p>
          <w:p w14:paraId="06343931" w14:textId="77777777" w:rsidR="00E46C3E" w:rsidRPr="006B78CE" w:rsidRDefault="00E46C3E" w:rsidP="00E46C3E">
            <w:pPr>
              <w:pStyle w:val="ListeParagraf"/>
              <w:numPr>
                <w:ilvl w:val="0"/>
                <w:numId w:val="20"/>
              </w:numPr>
              <w:spacing w:after="160" w:line="259" w:lineRule="auto"/>
              <w:rPr>
                <w:rFonts w:cstheme="minorHAnsi"/>
              </w:rPr>
            </w:pPr>
            <w:r w:rsidRPr="006B78CE">
              <w:rPr>
                <w:rFonts w:cstheme="minorHAnsi"/>
              </w:rPr>
              <w:t>Tankın taşmaya karşı şamandıra sistemi olmalıdır.</w:t>
            </w:r>
          </w:p>
          <w:p w14:paraId="1C82C393" w14:textId="77777777" w:rsidR="00E46C3E" w:rsidRPr="006B78CE" w:rsidRDefault="00E46C3E" w:rsidP="00E46C3E">
            <w:pPr>
              <w:pStyle w:val="ListeParagraf"/>
              <w:numPr>
                <w:ilvl w:val="0"/>
                <w:numId w:val="20"/>
              </w:numPr>
              <w:spacing w:after="160" w:line="259" w:lineRule="auto"/>
              <w:rPr>
                <w:rFonts w:cstheme="minorHAnsi"/>
              </w:rPr>
            </w:pPr>
            <w:r w:rsidRPr="006B78CE">
              <w:rPr>
                <w:rFonts w:cstheme="minorHAnsi"/>
              </w:rPr>
              <w:t>Tankın üzerinde distile su cihazı ve pompanın bağlanabileceği gerekli rekor bağlantıları bulunmalıdır.</w:t>
            </w:r>
          </w:p>
          <w:p w14:paraId="5F95AFC6" w14:textId="2FD0CF72" w:rsidR="00E46C3E" w:rsidRPr="006B78CE" w:rsidRDefault="00E46C3E" w:rsidP="00E46C3E">
            <w:pPr>
              <w:pStyle w:val="ListeParagraf"/>
              <w:numPr>
                <w:ilvl w:val="0"/>
                <w:numId w:val="20"/>
              </w:numPr>
              <w:spacing w:after="160" w:line="259" w:lineRule="auto"/>
              <w:rPr>
                <w:rFonts w:cstheme="minorHAnsi"/>
              </w:rPr>
            </w:pPr>
            <w:r w:rsidRPr="006B78CE">
              <w:rPr>
                <w:rFonts w:cstheme="minorHAnsi"/>
              </w:rPr>
              <w:t xml:space="preserve">Tankın </w:t>
            </w:r>
            <w:r w:rsidR="004D78E3">
              <w:rPr>
                <w:rFonts w:cstheme="minorHAnsi"/>
              </w:rPr>
              <w:t xml:space="preserve">üzerinde içindeki su </w:t>
            </w:r>
            <w:r w:rsidRPr="006B78CE">
              <w:rPr>
                <w:rFonts w:cstheme="minorHAnsi"/>
              </w:rPr>
              <w:t>seviyesini gösteren seviye göstergesi bulunmalıdır.</w:t>
            </w:r>
          </w:p>
          <w:p w14:paraId="17817E4E" w14:textId="22138EB6" w:rsidR="00E46C3E" w:rsidRPr="006B78CE" w:rsidRDefault="00E46C3E" w:rsidP="00E46C3E">
            <w:pPr>
              <w:pStyle w:val="ListeParagraf"/>
              <w:numPr>
                <w:ilvl w:val="0"/>
                <w:numId w:val="20"/>
              </w:numPr>
              <w:spacing w:after="160" w:line="259" w:lineRule="auto"/>
              <w:rPr>
                <w:rFonts w:cstheme="minorHAnsi"/>
              </w:rPr>
            </w:pPr>
            <w:r w:rsidRPr="006B78CE">
              <w:rPr>
                <w:rFonts w:cstheme="minorHAnsi"/>
              </w:rPr>
              <w:t>Tanka bağlanacak pompa hidrofor özellikte olmalıdır. Böylelikle ihtiyaç anında kendi kendine çalışıp durabilmelidir.</w:t>
            </w:r>
          </w:p>
        </w:tc>
        <w:tc>
          <w:tcPr>
            <w:tcW w:w="1277" w:type="dxa"/>
            <w:vAlign w:val="center"/>
          </w:tcPr>
          <w:p w14:paraId="5DD743BC" w14:textId="1AC70F6F" w:rsidR="00E46C3E" w:rsidRDefault="00E46C3E" w:rsidP="004E209A">
            <w:pPr>
              <w:spacing w:before="120" w:after="120"/>
            </w:pPr>
            <w:r>
              <w:t>1 ADET</w:t>
            </w:r>
          </w:p>
        </w:tc>
      </w:tr>
      <w:tr w:rsidR="00E46C3E" w:rsidRPr="007C40DC" w14:paraId="4A398A44" w14:textId="77777777" w:rsidTr="00E46C3E">
        <w:trPr>
          <w:cantSplit/>
        </w:trPr>
        <w:tc>
          <w:tcPr>
            <w:tcW w:w="1419" w:type="dxa"/>
          </w:tcPr>
          <w:p w14:paraId="6EDA5A29" w14:textId="38E2376F" w:rsidR="00E46C3E" w:rsidRDefault="00E46C3E" w:rsidP="004E209A">
            <w:pPr>
              <w:spacing w:before="120" w:after="120"/>
              <w:jc w:val="center"/>
              <w:rPr>
                <w:b/>
              </w:rPr>
            </w:pPr>
            <w:r>
              <w:rPr>
                <w:b/>
              </w:rPr>
              <w:t>4</w:t>
            </w:r>
          </w:p>
        </w:tc>
        <w:tc>
          <w:tcPr>
            <w:tcW w:w="7655" w:type="dxa"/>
          </w:tcPr>
          <w:p w14:paraId="6F7FDF08" w14:textId="77777777" w:rsidR="00E46C3E" w:rsidRPr="006B78CE" w:rsidRDefault="00E46C3E" w:rsidP="004E209A">
            <w:pPr>
              <w:spacing w:before="120" w:after="120"/>
              <w:rPr>
                <w:rFonts w:asciiTheme="minorHAnsi" w:hAnsiTheme="minorHAnsi" w:cstheme="minorHAnsi"/>
                <w:b/>
                <w:sz w:val="22"/>
                <w:szCs w:val="22"/>
              </w:rPr>
            </w:pPr>
            <w:r w:rsidRPr="006B78CE">
              <w:rPr>
                <w:rFonts w:asciiTheme="minorHAnsi" w:hAnsiTheme="minorHAnsi" w:cstheme="minorHAnsi"/>
                <w:b/>
                <w:sz w:val="22"/>
                <w:szCs w:val="22"/>
              </w:rPr>
              <w:t>Havalandırmalı Dolum Tezgahı</w:t>
            </w:r>
          </w:p>
          <w:p w14:paraId="60F000BC" w14:textId="77777777" w:rsidR="00E46C3E" w:rsidRPr="006B78CE" w:rsidRDefault="00E46C3E" w:rsidP="00E46C3E">
            <w:pPr>
              <w:pStyle w:val="ListeParagraf"/>
              <w:numPr>
                <w:ilvl w:val="0"/>
                <w:numId w:val="21"/>
              </w:numPr>
              <w:spacing w:after="160" w:line="259" w:lineRule="auto"/>
              <w:rPr>
                <w:rFonts w:cstheme="minorHAnsi"/>
              </w:rPr>
            </w:pPr>
            <w:r w:rsidRPr="006B78CE">
              <w:rPr>
                <w:rFonts w:cstheme="minorHAnsi"/>
              </w:rPr>
              <w:t>Tezgah 4 kişinin aynı anda dolum yapabile</w:t>
            </w:r>
            <w:bookmarkStart w:id="2" w:name="_GoBack"/>
            <w:bookmarkEnd w:id="2"/>
            <w:r w:rsidRPr="006B78CE">
              <w:rPr>
                <w:rFonts w:cstheme="minorHAnsi"/>
              </w:rPr>
              <w:t>ceği şekilde tasarlanmış olmalıdır.</w:t>
            </w:r>
          </w:p>
          <w:p w14:paraId="725924EE" w14:textId="77777777" w:rsidR="00E46C3E" w:rsidRPr="006B78CE" w:rsidRDefault="00E46C3E" w:rsidP="00E46C3E">
            <w:pPr>
              <w:pStyle w:val="ListeParagraf"/>
              <w:numPr>
                <w:ilvl w:val="0"/>
                <w:numId w:val="21"/>
              </w:numPr>
              <w:spacing w:after="160" w:line="259" w:lineRule="auto"/>
              <w:rPr>
                <w:rFonts w:cstheme="minorHAnsi"/>
              </w:rPr>
            </w:pPr>
            <w:r w:rsidRPr="006B78CE">
              <w:rPr>
                <w:rFonts w:cstheme="minorHAnsi"/>
              </w:rPr>
              <w:t>Tezgahın tamamı AISI 304 kalite paslanmaz çelikten imal edilmiş olmalıdır.</w:t>
            </w:r>
          </w:p>
          <w:p w14:paraId="60EAA93B" w14:textId="77777777" w:rsidR="00E46C3E" w:rsidRPr="006B78CE" w:rsidRDefault="00E46C3E" w:rsidP="00E46C3E">
            <w:pPr>
              <w:pStyle w:val="ListeParagraf"/>
              <w:numPr>
                <w:ilvl w:val="0"/>
                <w:numId w:val="21"/>
              </w:numPr>
              <w:spacing w:after="160" w:line="259" w:lineRule="auto"/>
              <w:rPr>
                <w:rFonts w:cstheme="minorHAnsi"/>
              </w:rPr>
            </w:pPr>
            <w:r w:rsidRPr="006B78CE">
              <w:rPr>
                <w:rFonts w:cstheme="minorHAnsi"/>
              </w:rPr>
              <w:t>Tezgahta 4 adet dolum musluğu ve her musluğun kendine ait ayak pedalı bulunmalıdır.</w:t>
            </w:r>
          </w:p>
          <w:p w14:paraId="49C1BFDE" w14:textId="6B85B07C" w:rsidR="00E46C3E" w:rsidRPr="00E46C3E" w:rsidRDefault="00E46C3E" w:rsidP="00E46C3E">
            <w:pPr>
              <w:pStyle w:val="ListeParagraf"/>
              <w:numPr>
                <w:ilvl w:val="0"/>
                <w:numId w:val="21"/>
              </w:numPr>
              <w:spacing w:after="160" w:line="259" w:lineRule="auto"/>
              <w:rPr>
                <w:rFonts w:cstheme="minorHAnsi"/>
              </w:rPr>
            </w:pPr>
            <w:r w:rsidRPr="006B78CE">
              <w:rPr>
                <w:rFonts w:cstheme="minorHAnsi"/>
              </w:rPr>
              <w:t>Tezgah dolum esnasında kullanıcının kimyasla maruz kalmaması için havalandırma ızgaralı olmalıdır.</w:t>
            </w:r>
            <w:r>
              <w:rPr>
                <w:rFonts w:cstheme="minorHAnsi"/>
              </w:rPr>
              <w:t xml:space="preserve"> </w:t>
            </w:r>
          </w:p>
        </w:tc>
        <w:tc>
          <w:tcPr>
            <w:tcW w:w="1277" w:type="dxa"/>
            <w:vAlign w:val="center"/>
          </w:tcPr>
          <w:p w14:paraId="28EA93EC" w14:textId="170B5F68" w:rsidR="00E46C3E" w:rsidRDefault="00E46C3E" w:rsidP="004E209A">
            <w:pPr>
              <w:spacing w:before="120" w:after="120"/>
            </w:pPr>
            <w:r>
              <w:t>1 ADET</w:t>
            </w:r>
          </w:p>
        </w:tc>
      </w:tr>
      <w:tr w:rsidR="00E46C3E" w:rsidRPr="007C40DC" w14:paraId="75D70C8A" w14:textId="77777777" w:rsidTr="00E46C3E">
        <w:trPr>
          <w:cantSplit/>
        </w:trPr>
        <w:tc>
          <w:tcPr>
            <w:tcW w:w="1419" w:type="dxa"/>
          </w:tcPr>
          <w:p w14:paraId="7C876B6B" w14:textId="1A60767A" w:rsidR="00E46C3E" w:rsidRPr="007C40DC" w:rsidRDefault="00E46C3E" w:rsidP="00E46C3E">
            <w:pPr>
              <w:spacing w:before="120" w:after="120"/>
              <w:jc w:val="center"/>
              <w:rPr>
                <w:b/>
              </w:rPr>
            </w:pPr>
            <w:r>
              <w:rPr>
                <w:b/>
              </w:rPr>
              <w:lastRenderedPageBreak/>
              <w:t>5</w:t>
            </w:r>
          </w:p>
        </w:tc>
        <w:tc>
          <w:tcPr>
            <w:tcW w:w="7655" w:type="dxa"/>
          </w:tcPr>
          <w:p w14:paraId="58480CB4" w14:textId="77777777" w:rsidR="00E46C3E" w:rsidRPr="006B78CE" w:rsidRDefault="00E46C3E" w:rsidP="004E209A">
            <w:pPr>
              <w:spacing w:before="120" w:after="120"/>
              <w:rPr>
                <w:rFonts w:asciiTheme="minorHAnsi" w:hAnsiTheme="minorHAnsi" w:cstheme="minorHAnsi"/>
                <w:b/>
                <w:sz w:val="22"/>
                <w:szCs w:val="22"/>
              </w:rPr>
            </w:pPr>
            <w:r w:rsidRPr="006B78CE">
              <w:rPr>
                <w:rFonts w:asciiTheme="minorHAnsi" w:hAnsiTheme="minorHAnsi" w:cstheme="minorHAnsi"/>
                <w:b/>
                <w:sz w:val="22"/>
                <w:szCs w:val="22"/>
              </w:rPr>
              <w:t>Havalandırma Sistemi</w:t>
            </w:r>
          </w:p>
          <w:p w14:paraId="7A29538C" w14:textId="77777777" w:rsidR="00E46C3E" w:rsidRPr="006B78CE" w:rsidRDefault="00E46C3E" w:rsidP="00E46C3E">
            <w:pPr>
              <w:pStyle w:val="ListeParagraf"/>
              <w:numPr>
                <w:ilvl w:val="0"/>
                <w:numId w:val="22"/>
              </w:numPr>
              <w:autoSpaceDE w:val="0"/>
              <w:autoSpaceDN w:val="0"/>
              <w:adjustRightInd w:val="0"/>
              <w:spacing w:after="0" w:line="240" w:lineRule="auto"/>
              <w:rPr>
                <w:rFonts w:cstheme="minorHAnsi"/>
                <w:color w:val="000000"/>
              </w:rPr>
            </w:pPr>
            <w:r w:rsidRPr="006B78CE">
              <w:rPr>
                <w:rFonts w:cstheme="minorHAnsi"/>
                <w:color w:val="000000"/>
              </w:rPr>
              <w:t>Havalandırma sistemi dolum tezgahında dolum esnasında açığa çıkan kimyasal kokunun kullanıcıya ulaşmadan uzaklaştırmak için kullanılacaktır.</w:t>
            </w:r>
          </w:p>
          <w:p w14:paraId="1E771627" w14:textId="77777777" w:rsidR="00E46C3E" w:rsidRPr="006B78CE" w:rsidRDefault="00E46C3E" w:rsidP="00E46C3E">
            <w:pPr>
              <w:pStyle w:val="ListeParagraf"/>
              <w:numPr>
                <w:ilvl w:val="0"/>
                <w:numId w:val="22"/>
              </w:numPr>
              <w:autoSpaceDE w:val="0"/>
              <w:autoSpaceDN w:val="0"/>
              <w:adjustRightInd w:val="0"/>
              <w:spacing w:after="0" w:line="240" w:lineRule="auto"/>
              <w:rPr>
                <w:rFonts w:cstheme="minorHAnsi"/>
                <w:color w:val="000000"/>
              </w:rPr>
            </w:pPr>
            <w:r w:rsidRPr="006B78CE">
              <w:rPr>
                <w:rFonts w:cstheme="minorHAnsi"/>
                <w:color w:val="000000"/>
              </w:rPr>
              <w:t>Havalandırma sistemi dolum tezgahına yuvarlak spero kanal ile bağlanacaktır.</w:t>
            </w:r>
          </w:p>
          <w:p w14:paraId="5999860C" w14:textId="77777777" w:rsidR="00E46C3E" w:rsidRPr="006B78CE" w:rsidRDefault="00E46C3E" w:rsidP="00E46C3E">
            <w:pPr>
              <w:pStyle w:val="ListeParagraf"/>
              <w:numPr>
                <w:ilvl w:val="0"/>
                <w:numId w:val="22"/>
              </w:numPr>
              <w:autoSpaceDE w:val="0"/>
              <w:autoSpaceDN w:val="0"/>
              <w:adjustRightInd w:val="0"/>
              <w:spacing w:after="0" w:line="240" w:lineRule="auto"/>
              <w:rPr>
                <w:rFonts w:cstheme="minorHAnsi"/>
                <w:color w:val="000000"/>
              </w:rPr>
            </w:pPr>
            <w:r w:rsidRPr="006B78CE">
              <w:rPr>
                <w:rFonts w:cstheme="minorHAnsi"/>
                <w:color w:val="000000"/>
              </w:rPr>
              <w:t>Sistemde kanal tipi yuvarlak fan kullanılacak.</w:t>
            </w:r>
          </w:p>
          <w:p w14:paraId="71B856D1" w14:textId="77777777" w:rsidR="00E46C3E" w:rsidRPr="006B78CE" w:rsidRDefault="00E46C3E" w:rsidP="00E46C3E">
            <w:pPr>
              <w:pStyle w:val="ListeParagraf"/>
              <w:numPr>
                <w:ilvl w:val="0"/>
                <w:numId w:val="22"/>
              </w:numPr>
              <w:autoSpaceDE w:val="0"/>
              <w:autoSpaceDN w:val="0"/>
              <w:adjustRightInd w:val="0"/>
              <w:spacing w:after="0" w:line="240" w:lineRule="auto"/>
              <w:rPr>
                <w:rFonts w:cstheme="minorHAnsi"/>
                <w:color w:val="000000"/>
              </w:rPr>
            </w:pPr>
            <w:r w:rsidRPr="006B78CE">
              <w:rPr>
                <w:rFonts w:cstheme="minorHAnsi"/>
                <w:color w:val="000000"/>
              </w:rPr>
              <w:t>Fanın kapasitesi dolum tezgahında aynı anda 4 kişinin çalışabileceği kapasitede olmalıdır.</w:t>
            </w:r>
          </w:p>
          <w:p w14:paraId="49EC1A18" w14:textId="77777777" w:rsidR="00E46C3E" w:rsidRPr="006B78CE" w:rsidRDefault="00E46C3E" w:rsidP="00E46C3E">
            <w:pPr>
              <w:pStyle w:val="ListeParagraf"/>
              <w:numPr>
                <w:ilvl w:val="0"/>
                <w:numId w:val="22"/>
              </w:numPr>
              <w:autoSpaceDE w:val="0"/>
              <w:autoSpaceDN w:val="0"/>
              <w:adjustRightInd w:val="0"/>
              <w:spacing w:after="0" w:line="240" w:lineRule="auto"/>
              <w:rPr>
                <w:rFonts w:cstheme="minorHAnsi"/>
                <w:color w:val="000000"/>
              </w:rPr>
            </w:pPr>
            <w:r w:rsidRPr="006B78CE">
              <w:rPr>
                <w:rFonts w:cstheme="minorHAnsi"/>
                <w:color w:val="000000"/>
              </w:rPr>
              <w:t>Sistemin bir panosu ve panonun içerisinde açma kapama anahtarı ve fan hızını ayarlayan anahtar bulunmalıdır.</w:t>
            </w:r>
          </w:p>
          <w:p w14:paraId="1F77C0AF" w14:textId="77777777" w:rsidR="00E46C3E" w:rsidRPr="006B78CE" w:rsidRDefault="00E46C3E" w:rsidP="00E46C3E">
            <w:pPr>
              <w:pStyle w:val="ListeParagraf"/>
              <w:numPr>
                <w:ilvl w:val="0"/>
                <w:numId w:val="22"/>
              </w:numPr>
              <w:autoSpaceDE w:val="0"/>
              <w:autoSpaceDN w:val="0"/>
              <w:adjustRightInd w:val="0"/>
              <w:spacing w:after="0" w:line="240" w:lineRule="auto"/>
              <w:rPr>
                <w:rFonts w:cstheme="minorHAnsi"/>
                <w:color w:val="000000"/>
              </w:rPr>
            </w:pPr>
            <w:r w:rsidRPr="006B78CE">
              <w:rPr>
                <w:rFonts w:cstheme="minorHAnsi"/>
                <w:color w:val="000000"/>
              </w:rPr>
              <w:t>Sistemin atış ağzı camdan dışarıya doğru konumlandırılmaldır.</w:t>
            </w:r>
          </w:p>
          <w:p w14:paraId="7230D663" w14:textId="01B1DCFF" w:rsidR="00E46C3E" w:rsidRPr="00E46C3E" w:rsidRDefault="00E46C3E" w:rsidP="00E46C3E">
            <w:pPr>
              <w:pStyle w:val="ListeParagraf"/>
              <w:autoSpaceDE w:val="0"/>
              <w:autoSpaceDN w:val="0"/>
              <w:adjustRightInd w:val="0"/>
              <w:spacing w:after="0" w:line="240" w:lineRule="auto"/>
              <w:rPr>
                <w:rFonts w:cstheme="minorHAnsi"/>
                <w:color w:val="000000"/>
                <w:szCs w:val="20"/>
              </w:rPr>
            </w:pPr>
          </w:p>
        </w:tc>
        <w:tc>
          <w:tcPr>
            <w:tcW w:w="1277" w:type="dxa"/>
            <w:vAlign w:val="center"/>
          </w:tcPr>
          <w:p w14:paraId="569D912B" w14:textId="3FF4C509" w:rsidR="00E46C3E" w:rsidRPr="007C40DC" w:rsidRDefault="00E46C3E" w:rsidP="004E209A">
            <w:pPr>
              <w:spacing w:before="120" w:after="120"/>
            </w:pPr>
            <w:r>
              <w:t>1 ADET</w:t>
            </w:r>
          </w:p>
        </w:tc>
      </w:tr>
    </w:tbl>
    <w:p w14:paraId="4A156F0A" w14:textId="2F7C5DD4" w:rsidR="00E77C1F" w:rsidRPr="006B78CE" w:rsidRDefault="00E77C1F" w:rsidP="00E77C1F">
      <w:pPr>
        <w:spacing w:before="120" w:after="120"/>
        <w:rPr>
          <w:rFonts w:asciiTheme="minorHAnsi" w:hAnsiTheme="minorHAnsi" w:cstheme="minorHAnsi"/>
          <w:b/>
          <w:sz w:val="22"/>
        </w:rPr>
      </w:pPr>
      <w:r w:rsidRPr="006B78CE">
        <w:rPr>
          <w:rFonts w:asciiTheme="minorHAnsi" w:hAnsiTheme="minorHAnsi" w:cstheme="minorHAnsi"/>
          <w:b/>
          <w:sz w:val="22"/>
        </w:rPr>
        <w:t>3. Alet, aksesuar ve gerekli diğer kalemler</w:t>
      </w:r>
    </w:p>
    <w:p w14:paraId="74D6F0B8" w14:textId="77777777" w:rsidR="00444F4A" w:rsidRPr="006B78CE" w:rsidRDefault="00444F4A" w:rsidP="00444F4A">
      <w:pPr>
        <w:spacing w:before="120" w:after="120"/>
        <w:jc w:val="both"/>
        <w:rPr>
          <w:rFonts w:asciiTheme="minorHAnsi" w:hAnsiTheme="minorHAnsi" w:cstheme="minorHAnsi"/>
          <w:b/>
          <w:sz w:val="22"/>
        </w:rPr>
      </w:pPr>
      <w:r w:rsidRPr="006B78CE">
        <w:rPr>
          <w:rFonts w:asciiTheme="minorHAnsi" w:hAnsiTheme="minorHAnsi" w:cstheme="minorHAnsi"/>
          <w:sz w:val="22"/>
        </w:rPr>
        <w:t>Makinelerin kurulumu ve çalıştırılması için gereken her türlü malzeme yüklenici firmaya aittir.</w:t>
      </w:r>
    </w:p>
    <w:p w14:paraId="3351B47E" w14:textId="05C343A3" w:rsidR="00E77C1F" w:rsidRPr="006B78CE" w:rsidRDefault="00E77C1F" w:rsidP="00E77C1F">
      <w:pPr>
        <w:spacing w:before="120" w:after="120"/>
        <w:rPr>
          <w:rFonts w:asciiTheme="minorHAnsi" w:hAnsiTheme="minorHAnsi" w:cstheme="minorHAnsi"/>
          <w:b/>
          <w:sz w:val="22"/>
        </w:rPr>
      </w:pPr>
      <w:r w:rsidRPr="006B78CE">
        <w:rPr>
          <w:rFonts w:asciiTheme="minorHAnsi" w:hAnsiTheme="minorHAnsi" w:cstheme="minorHAnsi"/>
          <w:b/>
          <w:sz w:val="22"/>
        </w:rPr>
        <w:t>4. Garanti Koşulları</w:t>
      </w:r>
    </w:p>
    <w:p w14:paraId="2F066A81" w14:textId="17281295" w:rsidR="00444F4A" w:rsidRPr="006B78CE" w:rsidRDefault="00444F4A" w:rsidP="00444F4A">
      <w:pPr>
        <w:spacing w:before="120" w:after="120"/>
        <w:jc w:val="both"/>
        <w:rPr>
          <w:rFonts w:asciiTheme="minorHAnsi" w:hAnsiTheme="minorHAnsi" w:cstheme="minorHAnsi"/>
          <w:sz w:val="22"/>
        </w:rPr>
      </w:pPr>
      <w:r w:rsidRPr="006B78CE">
        <w:rPr>
          <w:rFonts w:asciiTheme="minorHAnsi" w:hAnsiTheme="minorHAnsi" w:cstheme="minorHAnsi"/>
          <w:sz w:val="22"/>
        </w:rPr>
        <w:t>Bütün Makineler en az 2 (iki) yıl garanti kapsamı içinde olmalıdır. Bu garanti yüklenici firma tarafından verilecektir. Garanti süresince bakım, onarım ve yedek parçadan hiçbir ücret talep edilmeyecektir.</w:t>
      </w:r>
    </w:p>
    <w:p w14:paraId="608601CA" w14:textId="2AB8A824" w:rsidR="00E77C1F" w:rsidRPr="006B78CE" w:rsidRDefault="00444F4A" w:rsidP="00E77C1F">
      <w:pPr>
        <w:spacing w:before="120" w:after="120"/>
        <w:rPr>
          <w:rFonts w:asciiTheme="minorHAnsi" w:hAnsiTheme="minorHAnsi" w:cstheme="minorHAnsi"/>
          <w:b/>
          <w:sz w:val="22"/>
        </w:rPr>
      </w:pPr>
      <w:r w:rsidRPr="006B78CE">
        <w:rPr>
          <w:rFonts w:asciiTheme="minorHAnsi" w:hAnsiTheme="minorHAnsi" w:cstheme="minorHAnsi"/>
          <w:b/>
          <w:sz w:val="22"/>
        </w:rPr>
        <w:t>5</w:t>
      </w:r>
      <w:r w:rsidR="00E77C1F" w:rsidRPr="006B78CE">
        <w:rPr>
          <w:rFonts w:asciiTheme="minorHAnsi" w:hAnsiTheme="minorHAnsi" w:cstheme="minorHAnsi"/>
          <w:b/>
          <w:sz w:val="22"/>
        </w:rPr>
        <w:t>. Montaj ve Bakım-Onarım Hizmetleri</w:t>
      </w:r>
    </w:p>
    <w:p w14:paraId="2A9B22DA" w14:textId="77777777" w:rsidR="00444F4A" w:rsidRPr="006B78CE" w:rsidRDefault="00444F4A" w:rsidP="00444F4A">
      <w:pPr>
        <w:spacing w:before="120" w:after="120"/>
        <w:jc w:val="both"/>
        <w:rPr>
          <w:rFonts w:asciiTheme="minorHAnsi" w:hAnsiTheme="minorHAnsi" w:cstheme="minorHAnsi"/>
          <w:sz w:val="22"/>
        </w:rPr>
      </w:pPr>
      <w:r w:rsidRPr="006B78CE">
        <w:rPr>
          <w:rFonts w:asciiTheme="minorHAnsi" w:hAnsiTheme="minorHAnsi" w:cstheme="minorHAnsi"/>
          <w:sz w:val="22"/>
        </w:rPr>
        <w:t>Yüklenici firma, malzeme, cihaz sistemleri ücretsiz monte edecek ve tüm malzeme ve aksesuarları ile çalışır durumda teslim edecektir.</w:t>
      </w:r>
    </w:p>
    <w:p w14:paraId="0FFF8F2F" w14:textId="20AB81CA" w:rsidR="00E77C1F" w:rsidRPr="006B78CE" w:rsidRDefault="00444F4A" w:rsidP="00E77C1F">
      <w:pPr>
        <w:spacing w:before="120" w:after="120"/>
        <w:rPr>
          <w:rFonts w:asciiTheme="minorHAnsi" w:hAnsiTheme="minorHAnsi" w:cstheme="minorHAnsi"/>
          <w:b/>
          <w:sz w:val="22"/>
        </w:rPr>
      </w:pPr>
      <w:r w:rsidRPr="006B78CE">
        <w:rPr>
          <w:rFonts w:asciiTheme="minorHAnsi" w:hAnsiTheme="minorHAnsi" w:cstheme="minorHAnsi"/>
          <w:b/>
          <w:sz w:val="22"/>
        </w:rPr>
        <w:t>6</w:t>
      </w:r>
      <w:r w:rsidR="00E77C1F" w:rsidRPr="006B78CE">
        <w:rPr>
          <w:rFonts w:asciiTheme="minorHAnsi" w:hAnsiTheme="minorHAnsi" w:cstheme="minorHAnsi"/>
          <w:b/>
          <w:sz w:val="22"/>
        </w:rPr>
        <w:t>. Gerekli Yedek Parçalar</w:t>
      </w:r>
    </w:p>
    <w:p w14:paraId="5A24A7A8" w14:textId="2DC47D37" w:rsidR="00E77C1F" w:rsidRPr="006B78CE" w:rsidRDefault="00444F4A" w:rsidP="00E77C1F">
      <w:pPr>
        <w:spacing w:before="120" w:after="120"/>
        <w:rPr>
          <w:rFonts w:asciiTheme="minorHAnsi" w:hAnsiTheme="minorHAnsi" w:cstheme="minorHAnsi"/>
          <w:b/>
          <w:sz w:val="22"/>
        </w:rPr>
      </w:pPr>
      <w:r w:rsidRPr="006B78CE">
        <w:rPr>
          <w:rFonts w:asciiTheme="minorHAnsi" w:hAnsiTheme="minorHAnsi" w:cstheme="minorHAnsi"/>
          <w:b/>
          <w:sz w:val="22"/>
        </w:rPr>
        <w:t>7</w:t>
      </w:r>
      <w:r w:rsidR="00E77C1F" w:rsidRPr="006B78CE">
        <w:rPr>
          <w:rFonts w:asciiTheme="minorHAnsi" w:hAnsiTheme="minorHAnsi" w:cstheme="minorHAnsi"/>
          <w:b/>
          <w:sz w:val="22"/>
        </w:rPr>
        <w:t>. Kullanım Kılavuzu</w:t>
      </w:r>
    </w:p>
    <w:p w14:paraId="6604677E" w14:textId="4E6DE736" w:rsidR="00444F4A" w:rsidRPr="006B78CE" w:rsidRDefault="00444F4A" w:rsidP="00444F4A">
      <w:pPr>
        <w:spacing w:before="120" w:after="120"/>
        <w:jc w:val="both"/>
        <w:rPr>
          <w:rFonts w:asciiTheme="minorHAnsi" w:hAnsiTheme="minorHAnsi" w:cstheme="minorHAnsi"/>
          <w:sz w:val="22"/>
        </w:rPr>
      </w:pPr>
      <w:r w:rsidRPr="006B78CE">
        <w:rPr>
          <w:rFonts w:asciiTheme="minorHAnsi" w:hAnsiTheme="minorHAnsi" w:cstheme="minorHAnsi"/>
          <w:sz w:val="22"/>
        </w:rPr>
        <w:t>İstekli firma teklif ettiği, malzeme cihaz sisteminin kullanımına yönelik olarak, firma yetkilisinin belirleyeceği ve uygun görüleceği 1 gün boyunca eğitim vermelidir. Varsa kullanım kılavuzu, belgeler, broşürler, kurulum disket ve/veya CD vb.leri ayrı ayrı sağlanmalıdır. Bütün kullanım kılavuzları, belgeler vb. Türkçe veya İngilizce olmalıdır.</w:t>
      </w:r>
    </w:p>
    <w:p w14:paraId="27A52C9F" w14:textId="687BD55D" w:rsidR="00D34D43" w:rsidRPr="006B78CE" w:rsidRDefault="00444F4A" w:rsidP="00444F4A">
      <w:pPr>
        <w:spacing w:before="120" w:after="120"/>
        <w:rPr>
          <w:rFonts w:asciiTheme="minorHAnsi" w:hAnsiTheme="minorHAnsi" w:cstheme="minorHAnsi"/>
          <w:b/>
          <w:sz w:val="22"/>
        </w:rPr>
      </w:pPr>
      <w:r w:rsidRPr="006B78CE">
        <w:rPr>
          <w:rFonts w:asciiTheme="minorHAnsi" w:hAnsiTheme="minorHAnsi" w:cstheme="minorHAnsi"/>
          <w:b/>
          <w:sz w:val="22"/>
        </w:rPr>
        <w:t>8</w:t>
      </w:r>
      <w:r w:rsidR="00E77C1F" w:rsidRPr="006B78CE">
        <w:rPr>
          <w:rFonts w:asciiTheme="minorHAnsi" w:hAnsiTheme="minorHAnsi" w:cstheme="minorHAnsi"/>
          <w:b/>
          <w:sz w:val="22"/>
        </w:rPr>
        <w:t>. Diğer Hususlar</w:t>
      </w:r>
    </w:p>
    <w:p w14:paraId="1A4C01EA" w14:textId="2882E2A9" w:rsidR="00BB3286" w:rsidRPr="006B78CE" w:rsidRDefault="00444F4A" w:rsidP="00444F4A">
      <w:pPr>
        <w:spacing w:before="120" w:after="120"/>
        <w:rPr>
          <w:rFonts w:asciiTheme="minorHAnsi" w:hAnsiTheme="minorHAnsi" w:cstheme="minorHAnsi"/>
          <w:sz w:val="22"/>
        </w:rPr>
      </w:pPr>
      <w:r w:rsidRPr="006B78CE">
        <w:rPr>
          <w:rFonts w:asciiTheme="minorHAnsi" w:hAnsiTheme="minorHAnsi" w:cstheme="minorHAnsi"/>
          <w:sz w:val="22"/>
        </w:rPr>
        <w:t>Alınan iş, bütünlüğü açısından tek bir firma tarafından yapılmalı, ekipmanlar alındıktan sonra yerine kurulmalı ve çalışır halde teslim edilmelidir. Teklif verecek firmalar teklif vermeden önce alanda keşif yapmalı, gerekli ölçüler alınm</w:t>
      </w:r>
      <w:r w:rsidR="003154D1">
        <w:rPr>
          <w:rFonts w:asciiTheme="minorHAnsi" w:hAnsiTheme="minorHAnsi" w:cstheme="minorHAnsi"/>
          <w:sz w:val="22"/>
        </w:rPr>
        <w:t>alıdır.</w:t>
      </w:r>
    </w:p>
    <w:p w14:paraId="780C918E" w14:textId="180F816C" w:rsidR="00444F4A" w:rsidRPr="006B78CE" w:rsidRDefault="00444F4A" w:rsidP="00444F4A">
      <w:pPr>
        <w:spacing w:before="120" w:after="120"/>
        <w:rPr>
          <w:rFonts w:asciiTheme="minorHAnsi" w:hAnsiTheme="minorHAnsi" w:cstheme="minorHAnsi"/>
        </w:rPr>
      </w:pPr>
    </w:p>
    <w:p w14:paraId="25E4B898" w14:textId="14AC4463" w:rsidR="00444F4A" w:rsidRDefault="00444F4A" w:rsidP="00444F4A">
      <w:pPr>
        <w:spacing w:before="120" w:after="120"/>
      </w:pPr>
    </w:p>
    <w:p w14:paraId="2FC85259" w14:textId="021CBD85" w:rsidR="00444F4A" w:rsidRDefault="00444F4A" w:rsidP="00444F4A">
      <w:pPr>
        <w:spacing w:before="120" w:after="120"/>
      </w:pPr>
    </w:p>
    <w:p w14:paraId="239F4374" w14:textId="711CB839" w:rsidR="00444F4A" w:rsidRDefault="00444F4A" w:rsidP="00444F4A">
      <w:pPr>
        <w:spacing w:before="120" w:after="120"/>
      </w:pPr>
    </w:p>
    <w:p w14:paraId="75D4671A" w14:textId="1D8ED6F0" w:rsidR="00444F4A" w:rsidRDefault="00444F4A" w:rsidP="00444F4A">
      <w:pPr>
        <w:spacing w:before="120" w:after="120"/>
      </w:pPr>
    </w:p>
    <w:p w14:paraId="0BD87421" w14:textId="77777777" w:rsidR="00444F4A" w:rsidRPr="007C40DC" w:rsidRDefault="00444F4A" w:rsidP="00444F4A">
      <w:pPr>
        <w:spacing w:before="120" w:after="120"/>
        <w:rPr>
          <w:b/>
          <w:color w:val="000000"/>
          <w:sz w:val="36"/>
          <w:szCs w:val="36"/>
        </w:rPr>
      </w:pPr>
    </w:p>
    <w:p w14:paraId="725975B6" w14:textId="77777777" w:rsidR="00483E4F" w:rsidRDefault="00E77C1F" w:rsidP="00E77C1F">
      <w:pPr>
        <w:overflowPunct w:val="0"/>
        <w:autoSpaceDE w:val="0"/>
        <w:autoSpaceDN w:val="0"/>
        <w:adjustRightInd w:val="0"/>
        <w:jc w:val="both"/>
        <w:textAlignment w:val="baseline"/>
        <w:rPr>
          <w:b/>
        </w:rPr>
      </w:pPr>
      <w:r w:rsidRPr="00BB3286">
        <w:rPr>
          <w:b/>
        </w:rPr>
        <w:t xml:space="preserve">               </w:t>
      </w:r>
    </w:p>
    <w:p w14:paraId="78C3B10A" w14:textId="77777777" w:rsidR="00483E4F" w:rsidRDefault="00483E4F" w:rsidP="00E77C1F">
      <w:pPr>
        <w:overflowPunct w:val="0"/>
        <w:autoSpaceDE w:val="0"/>
        <w:autoSpaceDN w:val="0"/>
        <w:adjustRightInd w:val="0"/>
        <w:jc w:val="both"/>
        <w:textAlignment w:val="baseline"/>
        <w:rPr>
          <w:b/>
        </w:rPr>
      </w:pPr>
    </w:p>
    <w:p w14:paraId="5558438F" w14:textId="392944E1" w:rsidR="00E77C1F" w:rsidRDefault="00483E4F" w:rsidP="00E77C1F">
      <w:pPr>
        <w:overflowPunct w:val="0"/>
        <w:autoSpaceDE w:val="0"/>
        <w:autoSpaceDN w:val="0"/>
        <w:adjustRightInd w:val="0"/>
        <w:jc w:val="both"/>
        <w:textAlignment w:val="baseline"/>
        <w:rPr>
          <w:b/>
          <w:szCs w:val="20"/>
        </w:rPr>
      </w:pPr>
      <w:r>
        <w:rPr>
          <w:b/>
        </w:rPr>
        <w:lastRenderedPageBreak/>
        <w:t xml:space="preserve">         </w:t>
      </w:r>
      <w:r w:rsidR="00E77C1F" w:rsidRPr="00BB3286">
        <w:rPr>
          <w:b/>
        </w:rPr>
        <w:t xml:space="preserve">   LOT 3: </w:t>
      </w:r>
      <w:r w:rsidR="00E77C1F" w:rsidRPr="00BB3286">
        <w:rPr>
          <w:b/>
          <w:szCs w:val="20"/>
        </w:rPr>
        <w:t>10 Farklı Ebatta Kalıp Alımı</w:t>
      </w:r>
    </w:p>
    <w:p w14:paraId="7F443504" w14:textId="77777777" w:rsidR="00483E4F" w:rsidRPr="00BB3286" w:rsidRDefault="00483E4F" w:rsidP="00E77C1F">
      <w:pPr>
        <w:overflowPunct w:val="0"/>
        <w:autoSpaceDE w:val="0"/>
        <w:autoSpaceDN w:val="0"/>
        <w:adjustRightInd w:val="0"/>
        <w:jc w:val="both"/>
        <w:textAlignment w:val="baseline"/>
        <w:rPr>
          <w:b/>
        </w:rPr>
      </w:pPr>
    </w:p>
    <w:tbl>
      <w:tblPr>
        <w:tblW w:w="54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7087"/>
        <w:gridCol w:w="1559"/>
      </w:tblGrid>
      <w:tr w:rsidR="00E77C1F" w:rsidRPr="007C40DC" w14:paraId="70E3233F" w14:textId="77777777" w:rsidTr="00515791">
        <w:trPr>
          <w:cantSplit/>
          <w:trHeight w:val="274"/>
          <w:tblHeader/>
        </w:trPr>
        <w:tc>
          <w:tcPr>
            <w:tcW w:w="1277" w:type="dxa"/>
            <w:shd w:val="pct5" w:color="auto" w:fill="FFFFFF"/>
          </w:tcPr>
          <w:p w14:paraId="35936111" w14:textId="77777777" w:rsidR="00E77C1F" w:rsidRPr="007C40DC" w:rsidRDefault="00E77C1F" w:rsidP="004E209A">
            <w:pPr>
              <w:spacing w:before="120" w:after="120"/>
              <w:jc w:val="center"/>
              <w:rPr>
                <w:b/>
              </w:rPr>
            </w:pPr>
            <w:r w:rsidRPr="007C40DC">
              <w:rPr>
                <w:b/>
              </w:rPr>
              <w:t>A</w:t>
            </w:r>
          </w:p>
        </w:tc>
        <w:tc>
          <w:tcPr>
            <w:tcW w:w="7087" w:type="dxa"/>
            <w:shd w:val="pct5" w:color="auto" w:fill="FFFFFF"/>
          </w:tcPr>
          <w:p w14:paraId="71FF88DD" w14:textId="77777777" w:rsidR="00E77C1F" w:rsidRPr="007C40DC" w:rsidRDefault="00E77C1F" w:rsidP="004E209A">
            <w:pPr>
              <w:spacing w:before="120" w:after="120"/>
              <w:jc w:val="center"/>
              <w:rPr>
                <w:b/>
              </w:rPr>
            </w:pPr>
            <w:r w:rsidRPr="007C40DC">
              <w:rPr>
                <w:b/>
              </w:rPr>
              <w:t>B</w:t>
            </w:r>
          </w:p>
        </w:tc>
        <w:tc>
          <w:tcPr>
            <w:tcW w:w="1559" w:type="dxa"/>
            <w:shd w:val="pct5" w:color="auto" w:fill="FFFFFF"/>
          </w:tcPr>
          <w:p w14:paraId="73326F42" w14:textId="77777777" w:rsidR="00E77C1F" w:rsidRPr="007C40DC" w:rsidRDefault="00E77C1F" w:rsidP="004E209A">
            <w:pPr>
              <w:spacing w:before="120" w:after="120"/>
              <w:jc w:val="center"/>
              <w:rPr>
                <w:b/>
              </w:rPr>
            </w:pPr>
            <w:r w:rsidRPr="007C40DC">
              <w:rPr>
                <w:b/>
              </w:rPr>
              <w:t>C</w:t>
            </w:r>
          </w:p>
        </w:tc>
      </w:tr>
      <w:tr w:rsidR="00E77C1F" w:rsidRPr="007C40DC" w14:paraId="103ACF32" w14:textId="77777777" w:rsidTr="00515791">
        <w:trPr>
          <w:cantSplit/>
          <w:trHeight w:val="274"/>
          <w:tblHeader/>
        </w:trPr>
        <w:tc>
          <w:tcPr>
            <w:tcW w:w="1277" w:type="dxa"/>
            <w:shd w:val="pct5" w:color="auto" w:fill="FFFFFF"/>
          </w:tcPr>
          <w:p w14:paraId="54CC13DC" w14:textId="77777777" w:rsidR="00E77C1F" w:rsidRPr="007C40DC" w:rsidRDefault="00E77C1F" w:rsidP="004E209A">
            <w:pPr>
              <w:spacing w:before="120" w:after="120"/>
              <w:jc w:val="center"/>
              <w:rPr>
                <w:b/>
              </w:rPr>
            </w:pPr>
            <w:r w:rsidRPr="007C40DC">
              <w:rPr>
                <w:b/>
              </w:rPr>
              <w:t>Sıra No</w:t>
            </w:r>
          </w:p>
        </w:tc>
        <w:tc>
          <w:tcPr>
            <w:tcW w:w="7087" w:type="dxa"/>
            <w:shd w:val="pct5" w:color="auto" w:fill="FFFFFF"/>
          </w:tcPr>
          <w:p w14:paraId="3422AF05" w14:textId="77777777" w:rsidR="00E77C1F" w:rsidRPr="007C40DC" w:rsidRDefault="00E77C1F" w:rsidP="004E209A">
            <w:pPr>
              <w:spacing w:before="120" w:after="120"/>
              <w:jc w:val="center"/>
              <w:rPr>
                <w:b/>
              </w:rPr>
            </w:pPr>
            <w:r w:rsidRPr="007C40DC">
              <w:rPr>
                <w:b/>
              </w:rPr>
              <w:t>Teknik Özellikler</w:t>
            </w:r>
          </w:p>
        </w:tc>
        <w:tc>
          <w:tcPr>
            <w:tcW w:w="1559" w:type="dxa"/>
            <w:shd w:val="pct5" w:color="auto" w:fill="FFFFFF"/>
          </w:tcPr>
          <w:p w14:paraId="31A13353" w14:textId="77777777" w:rsidR="00E77C1F" w:rsidRPr="007C40DC" w:rsidRDefault="00E77C1F" w:rsidP="004E209A">
            <w:pPr>
              <w:spacing w:before="120" w:after="120"/>
              <w:jc w:val="center"/>
              <w:rPr>
                <w:b/>
              </w:rPr>
            </w:pPr>
            <w:r w:rsidRPr="007C40DC">
              <w:rPr>
                <w:b/>
              </w:rPr>
              <w:t>Miktar</w:t>
            </w:r>
          </w:p>
        </w:tc>
      </w:tr>
      <w:tr w:rsidR="00A10B41" w:rsidRPr="007C40DC" w14:paraId="6C42F68A" w14:textId="77777777" w:rsidTr="00515791">
        <w:trPr>
          <w:cantSplit/>
        </w:trPr>
        <w:tc>
          <w:tcPr>
            <w:tcW w:w="1277" w:type="dxa"/>
          </w:tcPr>
          <w:p w14:paraId="78B2F83A" w14:textId="1198A766" w:rsidR="00A10B41" w:rsidRDefault="003B09F0" w:rsidP="004E209A">
            <w:pPr>
              <w:spacing w:before="120" w:after="120"/>
              <w:jc w:val="center"/>
              <w:rPr>
                <w:b/>
              </w:rPr>
            </w:pPr>
            <w:r>
              <w:rPr>
                <w:b/>
              </w:rPr>
              <w:t>1</w:t>
            </w:r>
          </w:p>
        </w:tc>
        <w:tc>
          <w:tcPr>
            <w:tcW w:w="7087" w:type="dxa"/>
          </w:tcPr>
          <w:p w14:paraId="527496A0" w14:textId="5171F744" w:rsidR="00A10B41" w:rsidRDefault="003B09F0" w:rsidP="00A10B41">
            <w:pPr>
              <w:autoSpaceDE w:val="0"/>
              <w:autoSpaceDN w:val="0"/>
              <w:adjustRightInd w:val="0"/>
              <w:jc w:val="both"/>
              <w:rPr>
                <w:b/>
              </w:rPr>
            </w:pPr>
            <w:r>
              <w:rPr>
                <w:b/>
              </w:rPr>
              <w:t>10</w:t>
            </w:r>
            <w:r w:rsidR="00A10B41" w:rsidRPr="00A10B41">
              <w:rPr>
                <w:b/>
              </w:rPr>
              <w:t>cc Patoloji Kap Kalıbı</w:t>
            </w:r>
          </w:p>
          <w:p w14:paraId="1F8A830E" w14:textId="32FBA314" w:rsidR="00A10B41" w:rsidRDefault="00A10B41" w:rsidP="00A10B41">
            <w:pPr>
              <w:pStyle w:val="ListeParagraf"/>
              <w:numPr>
                <w:ilvl w:val="0"/>
                <w:numId w:val="28"/>
              </w:numPr>
              <w:autoSpaceDE w:val="0"/>
              <w:autoSpaceDN w:val="0"/>
              <w:adjustRightInd w:val="0"/>
              <w:jc w:val="both"/>
              <w:rPr>
                <w:rFonts w:ascii="Times New Roman" w:hAnsi="Times New Roman" w:cs="Times New Roman"/>
              </w:rPr>
            </w:pPr>
            <w:r w:rsidRPr="00A10B41">
              <w:rPr>
                <w:rFonts w:ascii="Times New Roman" w:hAnsi="Times New Roman" w:cs="Times New Roman"/>
              </w:rPr>
              <w:t>Kalıplar;</w:t>
            </w:r>
            <w:r w:rsidR="003B09F0">
              <w:rPr>
                <w:rFonts w:ascii="Times New Roman" w:hAnsi="Times New Roman" w:cs="Times New Roman"/>
              </w:rPr>
              <w:t>10</w:t>
            </w:r>
            <w:r w:rsidRPr="00A10B41">
              <w:rPr>
                <w:rFonts w:ascii="Times New Roman" w:hAnsi="Times New Roman" w:cs="Times New Roman"/>
              </w:rPr>
              <w:t>cc Patoloji Kabı 16 göz kapak ve gövdeden oluşacaktır.</w:t>
            </w:r>
          </w:p>
          <w:p w14:paraId="1FD26C2E" w14:textId="77777777" w:rsidR="00A10B41" w:rsidRPr="006B78CE" w:rsidRDefault="00A10B41" w:rsidP="00A10B41">
            <w:pPr>
              <w:pStyle w:val="ListeParagraf"/>
              <w:numPr>
                <w:ilvl w:val="0"/>
                <w:numId w:val="28"/>
              </w:numPr>
              <w:autoSpaceDE w:val="0"/>
              <w:autoSpaceDN w:val="0"/>
              <w:adjustRightInd w:val="0"/>
              <w:jc w:val="both"/>
              <w:rPr>
                <w:rFonts w:ascii="Times New Roman" w:hAnsi="Times New Roman" w:cs="Times New Roman"/>
              </w:rPr>
            </w:pPr>
            <w:r w:rsidRPr="006B78CE">
              <w:rPr>
                <w:rFonts w:ascii="Times New Roman" w:hAnsi="Times New Roman" w:cs="Times New Roman"/>
              </w:rPr>
              <w:t>Kalıplar verilecek 3D çizimlere uygun olarak, çekme payları ve kalıptan çıkış açıları</w:t>
            </w:r>
            <w:r>
              <w:rPr>
                <w:rFonts w:ascii="Times New Roman" w:hAnsi="Times New Roman" w:cs="Times New Roman"/>
              </w:rPr>
              <w:t xml:space="preserve"> </w:t>
            </w:r>
            <w:r w:rsidRPr="006B78CE">
              <w:rPr>
                <w:rFonts w:ascii="Times New Roman" w:hAnsi="Times New Roman" w:cs="Times New Roman"/>
              </w:rPr>
              <w:t>uygun malzemeye göre işlenmelidir.</w:t>
            </w:r>
          </w:p>
          <w:p w14:paraId="668CEE1C" w14:textId="77777777" w:rsidR="00A10B41" w:rsidRPr="00A10B41" w:rsidRDefault="00A10B41" w:rsidP="00A10B41">
            <w:pPr>
              <w:pStyle w:val="ListeParagraf"/>
              <w:numPr>
                <w:ilvl w:val="0"/>
                <w:numId w:val="28"/>
              </w:numPr>
              <w:rPr>
                <w:rFonts w:ascii="Times New Roman" w:hAnsi="Times New Roman" w:cs="Times New Roman"/>
              </w:rPr>
            </w:pPr>
            <w:r w:rsidRPr="00A10B41">
              <w:rPr>
                <w:rFonts w:ascii="Times New Roman" w:hAnsi="Times New Roman" w:cs="Times New Roman"/>
              </w:rPr>
              <w:t>Tüm kalıplar tam otomatik ve su soğutmalı olmalıdır.</w:t>
            </w:r>
          </w:p>
          <w:p w14:paraId="47979A5D" w14:textId="77777777" w:rsidR="00A10B41" w:rsidRPr="00A10B41" w:rsidRDefault="00A10B41" w:rsidP="00A10B41">
            <w:pPr>
              <w:pStyle w:val="ListeParagraf"/>
              <w:numPr>
                <w:ilvl w:val="0"/>
                <w:numId w:val="28"/>
              </w:numPr>
              <w:rPr>
                <w:rFonts w:ascii="Times New Roman" w:hAnsi="Times New Roman" w:cs="Times New Roman"/>
              </w:rPr>
            </w:pPr>
            <w:r w:rsidRPr="00A10B41">
              <w:rPr>
                <w:rFonts w:ascii="Times New Roman" w:hAnsi="Times New Roman" w:cs="Times New Roman"/>
              </w:rPr>
              <w:t>Soğutma sisteminin rekorları gömme olmalıdır.</w:t>
            </w:r>
          </w:p>
          <w:p w14:paraId="1E09B4BC" w14:textId="77777777" w:rsidR="00A10B41" w:rsidRPr="00A10B41" w:rsidRDefault="00A10B41" w:rsidP="00A10B41">
            <w:pPr>
              <w:pStyle w:val="ListeParagraf"/>
              <w:numPr>
                <w:ilvl w:val="0"/>
                <w:numId w:val="28"/>
              </w:numPr>
              <w:rPr>
                <w:rFonts w:ascii="Times New Roman" w:hAnsi="Times New Roman" w:cs="Times New Roman"/>
              </w:rPr>
            </w:pPr>
            <w:r w:rsidRPr="00A10B41">
              <w:rPr>
                <w:rFonts w:ascii="Times New Roman" w:hAnsi="Times New Roman" w:cs="Times New Roman"/>
              </w:rPr>
              <w:t>Kalıp ön üretimden sonraki numunelerin 3D çizimlere uygun olması halinde ısıl işleme verilmelidir.</w:t>
            </w:r>
          </w:p>
          <w:p w14:paraId="04E9B8F1" w14:textId="4881FBBA" w:rsidR="00A10B41" w:rsidRPr="00A10B41" w:rsidRDefault="00A10B41" w:rsidP="00A10B41">
            <w:pPr>
              <w:pStyle w:val="ListeParagraf"/>
              <w:numPr>
                <w:ilvl w:val="0"/>
                <w:numId w:val="28"/>
              </w:numPr>
              <w:autoSpaceDE w:val="0"/>
              <w:autoSpaceDN w:val="0"/>
              <w:adjustRightInd w:val="0"/>
              <w:jc w:val="both"/>
              <w:rPr>
                <w:b/>
              </w:rPr>
            </w:pPr>
            <w:r w:rsidRPr="00A10B41">
              <w:rPr>
                <w:rFonts w:ascii="Times New Roman" w:hAnsi="Times New Roman" w:cs="Times New Roman"/>
              </w:rPr>
              <w:t>Kalıp ön kabulü sonrası 3D çizimler teslim edilmelidir.</w:t>
            </w:r>
          </w:p>
        </w:tc>
        <w:tc>
          <w:tcPr>
            <w:tcW w:w="1559" w:type="dxa"/>
            <w:vAlign w:val="center"/>
          </w:tcPr>
          <w:p w14:paraId="1568B05F" w14:textId="398E1032" w:rsidR="00A10B41" w:rsidRDefault="003B09F0" w:rsidP="004E209A">
            <w:pPr>
              <w:spacing w:before="120" w:after="120"/>
            </w:pPr>
            <w:r>
              <w:t>1 ADET</w:t>
            </w:r>
          </w:p>
        </w:tc>
      </w:tr>
      <w:tr w:rsidR="003B09F0" w:rsidRPr="007C40DC" w14:paraId="61A9D61A" w14:textId="77777777" w:rsidTr="00515791">
        <w:trPr>
          <w:cantSplit/>
        </w:trPr>
        <w:tc>
          <w:tcPr>
            <w:tcW w:w="1277" w:type="dxa"/>
          </w:tcPr>
          <w:p w14:paraId="10E64953" w14:textId="2261B09A" w:rsidR="003B09F0" w:rsidRDefault="003B09F0" w:rsidP="004E209A">
            <w:pPr>
              <w:spacing w:before="120" w:after="120"/>
              <w:jc w:val="center"/>
              <w:rPr>
                <w:b/>
              </w:rPr>
            </w:pPr>
            <w:r>
              <w:rPr>
                <w:b/>
              </w:rPr>
              <w:t>2</w:t>
            </w:r>
          </w:p>
        </w:tc>
        <w:tc>
          <w:tcPr>
            <w:tcW w:w="7087" w:type="dxa"/>
          </w:tcPr>
          <w:p w14:paraId="376A5E35" w14:textId="77777777" w:rsidR="003B09F0" w:rsidRDefault="003B09F0" w:rsidP="003B09F0">
            <w:pPr>
              <w:autoSpaceDE w:val="0"/>
              <w:autoSpaceDN w:val="0"/>
              <w:adjustRightInd w:val="0"/>
              <w:jc w:val="both"/>
              <w:rPr>
                <w:b/>
              </w:rPr>
            </w:pPr>
            <w:r w:rsidRPr="00A10B41">
              <w:rPr>
                <w:b/>
              </w:rPr>
              <w:t>25cc Patoloji Kap Kalıbı</w:t>
            </w:r>
          </w:p>
          <w:p w14:paraId="06ACF37F" w14:textId="77777777" w:rsidR="003B09F0" w:rsidRDefault="003B09F0" w:rsidP="003B09F0">
            <w:pPr>
              <w:pStyle w:val="ListeParagraf"/>
              <w:numPr>
                <w:ilvl w:val="0"/>
                <w:numId w:val="37"/>
              </w:numPr>
              <w:autoSpaceDE w:val="0"/>
              <w:autoSpaceDN w:val="0"/>
              <w:adjustRightInd w:val="0"/>
              <w:jc w:val="both"/>
              <w:rPr>
                <w:rFonts w:ascii="Times New Roman" w:hAnsi="Times New Roman" w:cs="Times New Roman"/>
              </w:rPr>
            </w:pPr>
            <w:r w:rsidRPr="00A10B41">
              <w:rPr>
                <w:rFonts w:ascii="Times New Roman" w:hAnsi="Times New Roman" w:cs="Times New Roman"/>
              </w:rPr>
              <w:t>Kalıplar;</w:t>
            </w:r>
            <w:r>
              <w:rPr>
                <w:rFonts w:ascii="Times New Roman" w:hAnsi="Times New Roman" w:cs="Times New Roman"/>
              </w:rPr>
              <w:t>25</w:t>
            </w:r>
            <w:r w:rsidRPr="00A10B41">
              <w:rPr>
                <w:rFonts w:ascii="Times New Roman" w:hAnsi="Times New Roman" w:cs="Times New Roman"/>
              </w:rPr>
              <w:t>cc Patoloji Kabı 16 göz kapak ve gövdeden oluşacaktır.</w:t>
            </w:r>
          </w:p>
          <w:p w14:paraId="3405F341" w14:textId="77777777" w:rsidR="003B09F0" w:rsidRPr="006B78CE" w:rsidRDefault="003B09F0" w:rsidP="003B09F0">
            <w:pPr>
              <w:pStyle w:val="ListeParagraf"/>
              <w:numPr>
                <w:ilvl w:val="0"/>
                <w:numId w:val="37"/>
              </w:numPr>
              <w:autoSpaceDE w:val="0"/>
              <w:autoSpaceDN w:val="0"/>
              <w:adjustRightInd w:val="0"/>
              <w:jc w:val="both"/>
              <w:rPr>
                <w:rFonts w:ascii="Times New Roman" w:hAnsi="Times New Roman" w:cs="Times New Roman"/>
              </w:rPr>
            </w:pPr>
            <w:r w:rsidRPr="006B78CE">
              <w:rPr>
                <w:rFonts w:ascii="Times New Roman" w:hAnsi="Times New Roman" w:cs="Times New Roman"/>
              </w:rPr>
              <w:t>Kalıplar verilecek 3D çizimlere uygun olarak, çekme payları ve kalıptan çıkış açıları</w:t>
            </w:r>
            <w:r>
              <w:rPr>
                <w:rFonts w:ascii="Times New Roman" w:hAnsi="Times New Roman" w:cs="Times New Roman"/>
              </w:rPr>
              <w:t xml:space="preserve"> </w:t>
            </w:r>
            <w:r w:rsidRPr="006B78CE">
              <w:rPr>
                <w:rFonts w:ascii="Times New Roman" w:hAnsi="Times New Roman" w:cs="Times New Roman"/>
              </w:rPr>
              <w:t>uygun malzemeye göre işlenmelidir.</w:t>
            </w:r>
          </w:p>
          <w:p w14:paraId="6351CD38" w14:textId="77777777" w:rsidR="003B09F0" w:rsidRPr="00A10B41" w:rsidRDefault="003B09F0" w:rsidP="003B09F0">
            <w:pPr>
              <w:pStyle w:val="ListeParagraf"/>
              <w:numPr>
                <w:ilvl w:val="0"/>
                <w:numId w:val="37"/>
              </w:numPr>
              <w:rPr>
                <w:rFonts w:ascii="Times New Roman" w:hAnsi="Times New Roman" w:cs="Times New Roman"/>
              </w:rPr>
            </w:pPr>
            <w:r w:rsidRPr="00A10B41">
              <w:rPr>
                <w:rFonts w:ascii="Times New Roman" w:hAnsi="Times New Roman" w:cs="Times New Roman"/>
              </w:rPr>
              <w:t>Tüm kalıplar tam otomatik ve su soğutmalı olmalıdır.</w:t>
            </w:r>
          </w:p>
          <w:p w14:paraId="543AB78E" w14:textId="77777777" w:rsidR="003B09F0" w:rsidRPr="00A10B41" w:rsidRDefault="003B09F0" w:rsidP="003B09F0">
            <w:pPr>
              <w:pStyle w:val="ListeParagraf"/>
              <w:numPr>
                <w:ilvl w:val="0"/>
                <w:numId w:val="37"/>
              </w:numPr>
              <w:rPr>
                <w:rFonts w:ascii="Times New Roman" w:hAnsi="Times New Roman" w:cs="Times New Roman"/>
              </w:rPr>
            </w:pPr>
            <w:r w:rsidRPr="00A10B41">
              <w:rPr>
                <w:rFonts w:ascii="Times New Roman" w:hAnsi="Times New Roman" w:cs="Times New Roman"/>
              </w:rPr>
              <w:t>Soğutma sisteminin rekorları gömme olmalıdır.</w:t>
            </w:r>
          </w:p>
          <w:p w14:paraId="14D74AEA" w14:textId="77777777" w:rsidR="003B09F0" w:rsidRDefault="003B09F0" w:rsidP="003B09F0">
            <w:pPr>
              <w:pStyle w:val="ListeParagraf"/>
              <w:numPr>
                <w:ilvl w:val="0"/>
                <w:numId w:val="37"/>
              </w:numPr>
              <w:rPr>
                <w:rFonts w:ascii="Times New Roman" w:hAnsi="Times New Roman" w:cs="Times New Roman"/>
              </w:rPr>
            </w:pPr>
            <w:r w:rsidRPr="00A10B41">
              <w:rPr>
                <w:rFonts w:ascii="Times New Roman" w:hAnsi="Times New Roman" w:cs="Times New Roman"/>
              </w:rPr>
              <w:t>Kalıp ön üretimden sonraki numunelerin 3D çizimlere uygun olması halinde ısıl işleme verilmelidir.</w:t>
            </w:r>
          </w:p>
          <w:p w14:paraId="6D97BEBB" w14:textId="0D266402" w:rsidR="003B09F0" w:rsidRPr="003B09F0" w:rsidRDefault="003B09F0" w:rsidP="003B09F0">
            <w:pPr>
              <w:pStyle w:val="ListeParagraf"/>
              <w:numPr>
                <w:ilvl w:val="0"/>
                <w:numId w:val="37"/>
              </w:numPr>
              <w:rPr>
                <w:rFonts w:ascii="Times New Roman" w:hAnsi="Times New Roman" w:cs="Times New Roman"/>
              </w:rPr>
            </w:pPr>
            <w:r w:rsidRPr="00A10B41">
              <w:rPr>
                <w:rFonts w:ascii="Times New Roman" w:hAnsi="Times New Roman" w:cs="Times New Roman"/>
              </w:rPr>
              <w:t>Kalıp ön kabulü sonrası 3D çizimler teslim edilmelidir.</w:t>
            </w:r>
          </w:p>
        </w:tc>
        <w:tc>
          <w:tcPr>
            <w:tcW w:w="1559" w:type="dxa"/>
            <w:vAlign w:val="center"/>
          </w:tcPr>
          <w:p w14:paraId="717CF402" w14:textId="73093A0E" w:rsidR="003B09F0" w:rsidRDefault="003B09F0" w:rsidP="004E209A">
            <w:pPr>
              <w:spacing w:before="120" w:after="120"/>
            </w:pPr>
            <w:r>
              <w:t>1 ADET</w:t>
            </w:r>
          </w:p>
        </w:tc>
      </w:tr>
      <w:tr w:rsidR="00A10B41" w:rsidRPr="007C40DC" w14:paraId="3CE7E11E" w14:textId="77777777" w:rsidTr="00515791">
        <w:trPr>
          <w:cantSplit/>
        </w:trPr>
        <w:tc>
          <w:tcPr>
            <w:tcW w:w="1277" w:type="dxa"/>
          </w:tcPr>
          <w:p w14:paraId="0B04C80B" w14:textId="3DA2E3EA" w:rsidR="00A10B41" w:rsidRDefault="00A10B41" w:rsidP="004E209A">
            <w:pPr>
              <w:spacing w:before="120" w:after="120"/>
              <w:jc w:val="center"/>
              <w:rPr>
                <w:b/>
              </w:rPr>
            </w:pPr>
            <w:r>
              <w:rPr>
                <w:b/>
              </w:rPr>
              <w:t>3</w:t>
            </w:r>
          </w:p>
        </w:tc>
        <w:tc>
          <w:tcPr>
            <w:tcW w:w="7087" w:type="dxa"/>
          </w:tcPr>
          <w:p w14:paraId="7BD9563A" w14:textId="58D8E633" w:rsidR="00A10B41" w:rsidRPr="00A10B41" w:rsidRDefault="00A10B41" w:rsidP="00A10B41">
            <w:pPr>
              <w:autoSpaceDE w:val="0"/>
              <w:autoSpaceDN w:val="0"/>
              <w:adjustRightInd w:val="0"/>
              <w:jc w:val="both"/>
              <w:rPr>
                <w:b/>
              </w:rPr>
            </w:pPr>
            <w:r>
              <w:rPr>
                <w:b/>
              </w:rPr>
              <w:t>5</w:t>
            </w:r>
            <w:r w:rsidRPr="00A10B41">
              <w:rPr>
                <w:b/>
              </w:rPr>
              <w:t>0cc Patoloji Kap Kalıbı</w:t>
            </w:r>
          </w:p>
          <w:p w14:paraId="5BCDFB69" w14:textId="26912FE9" w:rsidR="00A10B41" w:rsidRDefault="00A10B41" w:rsidP="00A10B41">
            <w:pPr>
              <w:pStyle w:val="ListeParagraf"/>
              <w:numPr>
                <w:ilvl w:val="0"/>
                <w:numId w:val="29"/>
              </w:numPr>
              <w:autoSpaceDE w:val="0"/>
              <w:autoSpaceDN w:val="0"/>
              <w:adjustRightInd w:val="0"/>
              <w:jc w:val="both"/>
              <w:rPr>
                <w:rFonts w:ascii="Times New Roman" w:hAnsi="Times New Roman" w:cs="Times New Roman"/>
              </w:rPr>
            </w:pPr>
            <w:r w:rsidRPr="00A10B41">
              <w:rPr>
                <w:rFonts w:ascii="Times New Roman" w:hAnsi="Times New Roman" w:cs="Times New Roman"/>
              </w:rPr>
              <w:t>Kalıplar;</w:t>
            </w:r>
            <w:r>
              <w:rPr>
                <w:rFonts w:ascii="Times New Roman" w:hAnsi="Times New Roman" w:cs="Times New Roman"/>
              </w:rPr>
              <w:t>5</w:t>
            </w:r>
            <w:r w:rsidRPr="00A10B41">
              <w:rPr>
                <w:rFonts w:ascii="Times New Roman" w:hAnsi="Times New Roman" w:cs="Times New Roman"/>
              </w:rPr>
              <w:t>0</w:t>
            </w:r>
            <w:r>
              <w:rPr>
                <w:rFonts w:ascii="Times New Roman" w:hAnsi="Times New Roman" w:cs="Times New Roman"/>
              </w:rPr>
              <w:t>cc Patoloji Kabı 8</w:t>
            </w:r>
            <w:r w:rsidRPr="00A10B41">
              <w:rPr>
                <w:rFonts w:ascii="Times New Roman" w:hAnsi="Times New Roman" w:cs="Times New Roman"/>
              </w:rPr>
              <w:t xml:space="preserve"> göz kapak ve gövdeden oluşacaktır.</w:t>
            </w:r>
          </w:p>
          <w:p w14:paraId="0832CD3B" w14:textId="77777777" w:rsidR="00A10B41" w:rsidRPr="006B78CE" w:rsidRDefault="00A10B41" w:rsidP="00A10B41">
            <w:pPr>
              <w:pStyle w:val="ListeParagraf"/>
              <w:numPr>
                <w:ilvl w:val="0"/>
                <w:numId w:val="29"/>
              </w:numPr>
              <w:autoSpaceDE w:val="0"/>
              <w:autoSpaceDN w:val="0"/>
              <w:adjustRightInd w:val="0"/>
              <w:jc w:val="both"/>
              <w:rPr>
                <w:rFonts w:ascii="Times New Roman" w:hAnsi="Times New Roman" w:cs="Times New Roman"/>
              </w:rPr>
            </w:pPr>
            <w:r w:rsidRPr="006B78CE">
              <w:rPr>
                <w:rFonts w:ascii="Times New Roman" w:hAnsi="Times New Roman" w:cs="Times New Roman"/>
              </w:rPr>
              <w:t>Kalıplar verilecek 3D çizimlere uygun olarak, çekme payları ve kalıptan çıkış açıları</w:t>
            </w:r>
            <w:r>
              <w:rPr>
                <w:rFonts w:ascii="Times New Roman" w:hAnsi="Times New Roman" w:cs="Times New Roman"/>
              </w:rPr>
              <w:t xml:space="preserve"> </w:t>
            </w:r>
            <w:r w:rsidRPr="006B78CE">
              <w:rPr>
                <w:rFonts w:ascii="Times New Roman" w:hAnsi="Times New Roman" w:cs="Times New Roman"/>
              </w:rPr>
              <w:t>uygun malzemeye göre işlenmelidir.</w:t>
            </w:r>
          </w:p>
          <w:p w14:paraId="1FF7FAFF" w14:textId="77777777" w:rsidR="00A10B41" w:rsidRPr="00A10B41" w:rsidRDefault="00A10B41" w:rsidP="00A10B41">
            <w:pPr>
              <w:pStyle w:val="ListeParagraf"/>
              <w:numPr>
                <w:ilvl w:val="0"/>
                <w:numId w:val="29"/>
              </w:numPr>
              <w:rPr>
                <w:rFonts w:ascii="Times New Roman" w:hAnsi="Times New Roman" w:cs="Times New Roman"/>
              </w:rPr>
            </w:pPr>
            <w:r w:rsidRPr="00A10B41">
              <w:rPr>
                <w:rFonts w:ascii="Times New Roman" w:hAnsi="Times New Roman" w:cs="Times New Roman"/>
              </w:rPr>
              <w:t>Tüm kalıplar tam otomatik ve su soğutmalı olmalıdır.</w:t>
            </w:r>
          </w:p>
          <w:p w14:paraId="0764C2B6" w14:textId="77777777" w:rsidR="00A10B41" w:rsidRPr="00A10B41" w:rsidRDefault="00A10B41" w:rsidP="00A10B41">
            <w:pPr>
              <w:pStyle w:val="ListeParagraf"/>
              <w:numPr>
                <w:ilvl w:val="0"/>
                <w:numId w:val="29"/>
              </w:numPr>
              <w:rPr>
                <w:rFonts w:ascii="Times New Roman" w:hAnsi="Times New Roman" w:cs="Times New Roman"/>
              </w:rPr>
            </w:pPr>
            <w:r w:rsidRPr="00A10B41">
              <w:rPr>
                <w:rFonts w:ascii="Times New Roman" w:hAnsi="Times New Roman" w:cs="Times New Roman"/>
              </w:rPr>
              <w:t>Soğutma sisteminin rekorları gömme olmalıdır.</w:t>
            </w:r>
          </w:p>
          <w:p w14:paraId="3F8E6AD4" w14:textId="2AE7D47D" w:rsidR="00A10B41" w:rsidRDefault="00A10B41" w:rsidP="00A10B41">
            <w:pPr>
              <w:pStyle w:val="ListeParagraf"/>
              <w:numPr>
                <w:ilvl w:val="0"/>
                <w:numId w:val="29"/>
              </w:numPr>
              <w:rPr>
                <w:rFonts w:ascii="Times New Roman" w:hAnsi="Times New Roman" w:cs="Times New Roman"/>
              </w:rPr>
            </w:pPr>
            <w:r w:rsidRPr="00A10B41">
              <w:rPr>
                <w:rFonts w:ascii="Times New Roman" w:hAnsi="Times New Roman" w:cs="Times New Roman"/>
              </w:rPr>
              <w:t>Kalıp ön üretimden sonraki numunelerin 3D çizimlere uygun olması halinde ısıl işleme verilmelidir.</w:t>
            </w:r>
          </w:p>
          <w:p w14:paraId="517B0B96" w14:textId="411255ED" w:rsidR="00A10B41" w:rsidRPr="00A10B41" w:rsidRDefault="00A10B41" w:rsidP="00A10B41">
            <w:pPr>
              <w:pStyle w:val="ListeParagraf"/>
              <w:numPr>
                <w:ilvl w:val="0"/>
                <w:numId w:val="29"/>
              </w:numPr>
              <w:rPr>
                <w:b/>
              </w:rPr>
            </w:pPr>
            <w:r w:rsidRPr="00A10B41">
              <w:rPr>
                <w:rFonts w:ascii="Times New Roman" w:hAnsi="Times New Roman" w:cs="Times New Roman"/>
              </w:rPr>
              <w:t>Kalıp ön kabulü sonrası 3D çizimler teslim edilmelidir</w:t>
            </w:r>
            <w:r>
              <w:rPr>
                <w:rFonts w:ascii="Times New Roman" w:hAnsi="Times New Roman" w:cs="Times New Roman"/>
              </w:rPr>
              <w:t>.</w:t>
            </w:r>
          </w:p>
        </w:tc>
        <w:tc>
          <w:tcPr>
            <w:tcW w:w="1559" w:type="dxa"/>
            <w:vAlign w:val="center"/>
          </w:tcPr>
          <w:p w14:paraId="78785F2B" w14:textId="43286203" w:rsidR="00A10B41" w:rsidRDefault="00A10B41" w:rsidP="004E209A">
            <w:pPr>
              <w:spacing w:before="120" w:after="120"/>
            </w:pPr>
            <w:r>
              <w:t>1 ADET</w:t>
            </w:r>
          </w:p>
        </w:tc>
      </w:tr>
      <w:tr w:rsidR="003B09F0" w:rsidRPr="007C40DC" w14:paraId="26744E3C" w14:textId="77777777" w:rsidTr="00515791">
        <w:trPr>
          <w:cantSplit/>
        </w:trPr>
        <w:tc>
          <w:tcPr>
            <w:tcW w:w="1277" w:type="dxa"/>
          </w:tcPr>
          <w:p w14:paraId="0DCD8783" w14:textId="2D8A46E1" w:rsidR="003B09F0" w:rsidRDefault="003B09F0" w:rsidP="004E209A">
            <w:pPr>
              <w:spacing w:before="120" w:after="120"/>
              <w:jc w:val="center"/>
              <w:rPr>
                <w:b/>
              </w:rPr>
            </w:pPr>
            <w:r>
              <w:rPr>
                <w:b/>
              </w:rPr>
              <w:lastRenderedPageBreak/>
              <w:t>4</w:t>
            </w:r>
          </w:p>
        </w:tc>
        <w:tc>
          <w:tcPr>
            <w:tcW w:w="7087" w:type="dxa"/>
          </w:tcPr>
          <w:p w14:paraId="1D7B0580" w14:textId="5FB86BFA" w:rsidR="003B09F0" w:rsidRPr="00A10B41" w:rsidRDefault="003B09F0" w:rsidP="003B09F0">
            <w:pPr>
              <w:autoSpaceDE w:val="0"/>
              <w:autoSpaceDN w:val="0"/>
              <w:adjustRightInd w:val="0"/>
              <w:jc w:val="both"/>
              <w:rPr>
                <w:b/>
              </w:rPr>
            </w:pPr>
            <w:r>
              <w:rPr>
                <w:b/>
              </w:rPr>
              <w:t>10</w:t>
            </w:r>
            <w:r w:rsidRPr="00A10B41">
              <w:rPr>
                <w:b/>
              </w:rPr>
              <w:t>0cc Patoloji Kap Kalıbı</w:t>
            </w:r>
          </w:p>
          <w:p w14:paraId="138EC004" w14:textId="2F2C4931" w:rsidR="003B09F0" w:rsidRDefault="003B09F0" w:rsidP="003B09F0">
            <w:pPr>
              <w:pStyle w:val="ListeParagraf"/>
              <w:numPr>
                <w:ilvl w:val="0"/>
                <w:numId w:val="30"/>
              </w:numPr>
              <w:autoSpaceDE w:val="0"/>
              <w:autoSpaceDN w:val="0"/>
              <w:adjustRightInd w:val="0"/>
              <w:jc w:val="both"/>
              <w:rPr>
                <w:rFonts w:ascii="Times New Roman" w:hAnsi="Times New Roman" w:cs="Times New Roman"/>
              </w:rPr>
            </w:pPr>
            <w:r w:rsidRPr="00A10B41">
              <w:rPr>
                <w:rFonts w:ascii="Times New Roman" w:hAnsi="Times New Roman" w:cs="Times New Roman"/>
              </w:rPr>
              <w:t>Kalıplar;</w:t>
            </w:r>
            <w:r>
              <w:rPr>
                <w:rFonts w:ascii="Times New Roman" w:hAnsi="Times New Roman" w:cs="Times New Roman"/>
              </w:rPr>
              <w:t>1</w:t>
            </w:r>
            <w:r w:rsidRPr="00A10B41">
              <w:rPr>
                <w:rFonts w:ascii="Times New Roman" w:hAnsi="Times New Roman" w:cs="Times New Roman"/>
              </w:rPr>
              <w:t>0</w:t>
            </w:r>
            <w:r>
              <w:rPr>
                <w:rFonts w:ascii="Times New Roman" w:hAnsi="Times New Roman" w:cs="Times New Roman"/>
              </w:rPr>
              <w:t>cc Patoloji Kabı 8</w:t>
            </w:r>
            <w:r w:rsidRPr="00A10B41">
              <w:rPr>
                <w:rFonts w:ascii="Times New Roman" w:hAnsi="Times New Roman" w:cs="Times New Roman"/>
              </w:rPr>
              <w:t xml:space="preserve"> göz kapak ve gövdeden oluşacaktır.</w:t>
            </w:r>
          </w:p>
          <w:p w14:paraId="66691BFD" w14:textId="77777777" w:rsidR="003B09F0" w:rsidRPr="006B78CE" w:rsidRDefault="003B09F0" w:rsidP="003B09F0">
            <w:pPr>
              <w:pStyle w:val="ListeParagraf"/>
              <w:numPr>
                <w:ilvl w:val="0"/>
                <w:numId w:val="30"/>
              </w:numPr>
              <w:autoSpaceDE w:val="0"/>
              <w:autoSpaceDN w:val="0"/>
              <w:adjustRightInd w:val="0"/>
              <w:jc w:val="both"/>
              <w:rPr>
                <w:rFonts w:ascii="Times New Roman" w:hAnsi="Times New Roman" w:cs="Times New Roman"/>
              </w:rPr>
            </w:pPr>
            <w:r w:rsidRPr="006B78CE">
              <w:rPr>
                <w:rFonts w:ascii="Times New Roman" w:hAnsi="Times New Roman" w:cs="Times New Roman"/>
              </w:rPr>
              <w:t>Kalıplar verilecek 3D çizimlere uygun olarak, çekme payları ve kalıptan çıkış açıları</w:t>
            </w:r>
            <w:r>
              <w:rPr>
                <w:rFonts w:ascii="Times New Roman" w:hAnsi="Times New Roman" w:cs="Times New Roman"/>
              </w:rPr>
              <w:t xml:space="preserve"> </w:t>
            </w:r>
            <w:r w:rsidRPr="006B78CE">
              <w:rPr>
                <w:rFonts w:ascii="Times New Roman" w:hAnsi="Times New Roman" w:cs="Times New Roman"/>
              </w:rPr>
              <w:t>uygun malzemeye göre işlenmelidir.</w:t>
            </w:r>
          </w:p>
          <w:p w14:paraId="69639E23" w14:textId="77777777" w:rsidR="003B09F0" w:rsidRPr="00A10B41" w:rsidRDefault="003B09F0" w:rsidP="003B09F0">
            <w:pPr>
              <w:pStyle w:val="ListeParagraf"/>
              <w:numPr>
                <w:ilvl w:val="0"/>
                <w:numId w:val="30"/>
              </w:numPr>
              <w:rPr>
                <w:rFonts w:ascii="Times New Roman" w:hAnsi="Times New Roman" w:cs="Times New Roman"/>
              </w:rPr>
            </w:pPr>
            <w:r w:rsidRPr="00A10B41">
              <w:rPr>
                <w:rFonts w:ascii="Times New Roman" w:hAnsi="Times New Roman" w:cs="Times New Roman"/>
              </w:rPr>
              <w:t>Tüm kalıplar tam otomatik ve su soğutmalı olmalıdır.</w:t>
            </w:r>
          </w:p>
          <w:p w14:paraId="2DB68DC4" w14:textId="77777777" w:rsidR="003B09F0" w:rsidRPr="00A10B41" w:rsidRDefault="003B09F0" w:rsidP="003B09F0">
            <w:pPr>
              <w:pStyle w:val="ListeParagraf"/>
              <w:numPr>
                <w:ilvl w:val="0"/>
                <w:numId w:val="30"/>
              </w:numPr>
              <w:rPr>
                <w:rFonts w:ascii="Times New Roman" w:hAnsi="Times New Roman" w:cs="Times New Roman"/>
              </w:rPr>
            </w:pPr>
            <w:r w:rsidRPr="00A10B41">
              <w:rPr>
                <w:rFonts w:ascii="Times New Roman" w:hAnsi="Times New Roman" w:cs="Times New Roman"/>
              </w:rPr>
              <w:t>Soğutma sisteminin rekorları gömme olmalıdır.</w:t>
            </w:r>
          </w:p>
          <w:p w14:paraId="5EB3851C" w14:textId="77777777" w:rsidR="003B09F0" w:rsidRDefault="003B09F0" w:rsidP="003B09F0">
            <w:pPr>
              <w:pStyle w:val="ListeParagraf"/>
              <w:numPr>
                <w:ilvl w:val="0"/>
                <w:numId w:val="30"/>
              </w:numPr>
              <w:rPr>
                <w:rFonts w:ascii="Times New Roman" w:hAnsi="Times New Roman" w:cs="Times New Roman"/>
              </w:rPr>
            </w:pPr>
            <w:r w:rsidRPr="00A10B41">
              <w:rPr>
                <w:rFonts w:ascii="Times New Roman" w:hAnsi="Times New Roman" w:cs="Times New Roman"/>
              </w:rPr>
              <w:t>Kalıp ön üretimden sonraki numunelerin 3D çizimlere uygun olması halinde ısıl işleme verilmelidir.</w:t>
            </w:r>
          </w:p>
          <w:p w14:paraId="20D45727" w14:textId="4BB44B24" w:rsidR="003B09F0" w:rsidRPr="003B09F0" w:rsidRDefault="003B09F0" w:rsidP="003B09F0">
            <w:pPr>
              <w:pStyle w:val="ListeParagraf"/>
              <w:numPr>
                <w:ilvl w:val="0"/>
                <w:numId w:val="30"/>
              </w:numPr>
              <w:rPr>
                <w:rFonts w:ascii="Times New Roman" w:hAnsi="Times New Roman" w:cs="Times New Roman"/>
              </w:rPr>
            </w:pPr>
            <w:r w:rsidRPr="00A10B41">
              <w:rPr>
                <w:rFonts w:ascii="Times New Roman" w:hAnsi="Times New Roman" w:cs="Times New Roman"/>
              </w:rPr>
              <w:t>Kalıp ön kabulü sonrası 3D çizimler teslim edilmelidir</w:t>
            </w:r>
            <w:r>
              <w:rPr>
                <w:rFonts w:ascii="Times New Roman" w:hAnsi="Times New Roman" w:cs="Times New Roman"/>
              </w:rPr>
              <w:t>.</w:t>
            </w:r>
          </w:p>
        </w:tc>
        <w:tc>
          <w:tcPr>
            <w:tcW w:w="1559" w:type="dxa"/>
            <w:vAlign w:val="center"/>
          </w:tcPr>
          <w:p w14:paraId="0D202D3E" w14:textId="63D96FA1" w:rsidR="003B09F0" w:rsidRDefault="003B09F0" w:rsidP="004E209A">
            <w:pPr>
              <w:spacing w:before="120" w:after="120"/>
            </w:pPr>
            <w:r>
              <w:t>1 ADET</w:t>
            </w:r>
          </w:p>
        </w:tc>
      </w:tr>
      <w:tr w:rsidR="003B09F0" w:rsidRPr="007C40DC" w14:paraId="46D61B68" w14:textId="77777777" w:rsidTr="00515791">
        <w:trPr>
          <w:cantSplit/>
        </w:trPr>
        <w:tc>
          <w:tcPr>
            <w:tcW w:w="1277" w:type="dxa"/>
          </w:tcPr>
          <w:p w14:paraId="16873287" w14:textId="79A17731" w:rsidR="003B09F0" w:rsidRDefault="003B09F0" w:rsidP="004E209A">
            <w:pPr>
              <w:spacing w:before="120" w:after="120"/>
              <w:jc w:val="center"/>
              <w:rPr>
                <w:b/>
              </w:rPr>
            </w:pPr>
            <w:r>
              <w:rPr>
                <w:b/>
              </w:rPr>
              <w:t>5</w:t>
            </w:r>
          </w:p>
        </w:tc>
        <w:tc>
          <w:tcPr>
            <w:tcW w:w="7087" w:type="dxa"/>
          </w:tcPr>
          <w:p w14:paraId="1CF06678" w14:textId="7329CDB5" w:rsidR="003B09F0" w:rsidRPr="00A10B41" w:rsidRDefault="003B09F0" w:rsidP="003B09F0">
            <w:pPr>
              <w:autoSpaceDE w:val="0"/>
              <w:autoSpaceDN w:val="0"/>
              <w:adjustRightInd w:val="0"/>
              <w:jc w:val="both"/>
              <w:rPr>
                <w:b/>
              </w:rPr>
            </w:pPr>
            <w:r>
              <w:rPr>
                <w:b/>
              </w:rPr>
              <w:t>25</w:t>
            </w:r>
            <w:r w:rsidRPr="00A10B41">
              <w:rPr>
                <w:b/>
              </w:rPr>
              <w:t>0cc Patoloji Kap Kalıbı</w:t>
            </w:r>
          </w:p>
          <w:p w14:paraId="4D97D426" w14:textId="2AB4EAD3" w:rsidR="003B09F0" w:rsidRDefault="003B09F0" w:rsidP="003B09F0">
            <w:pPr>
              <w:pStyle w:val="ListeParagraf"/>
              <w:numPr>
                <w:ilvl w:val="0"/>
                <w:numId w:val="31"/>
              </w:numPr>
              <w:autoSpaceDE w:val="0"/>
              <w:autoSpaceDN w:val="0"/>
              <w:adjustRightInd w:val="0"/>
              <w:jc w:val="both"/>
              <w:rPr>
                <w:rFonts w:ascii="Times New Roman" w:hAnsi="Times New Roman" w:cs="Times New Roman"/>
              </w:rPr>
            </w:pPr>
            <w:r w:rsidRPr="00A10B41">
              <w:rPr>
                <w:rFonts w:ascii="Times New Roman" w:hAnsi="Times New Roman" w:cs="Times New Roman"/>
              </w:rPr>
              <w:t>Kalıplar;</w:t>
            </w:r>
            <w:r>
              <w:rPr>
                <w:rFonts w:ascii="Times New Roman" w:hAnsi="Times New Roman" w:cs="Times New Roman"/>
              </w:rPr>
              <w:t>250cc Patoloji Kabı 4</w:t>
            </w:r>
            <w:r w:rsidRPr="00A10B41">
              <w:rPr>
                <w:rFonts w:ascii="Times New Roman" w:hAnsi="Times New Roman" w:cs="Times New Roman"/>
              </w:rPr>
              <w:t xml:space="preserve"> göz kapak ve gövdeden oluşacaktır.</w:t>
            </w:r>
          </w:p>
          <w:p w14:paraId="54B28561" w14:textId="77777777" w:rsidR="003B09F0" w:rsidRPr="006B78CE" w:rsidRDefault="003B09F0" w:rsidP="003B09F0">
            <w:pPr>
              <w:pStyle w:val="ListeParagraf"/>
              <w:numPr>
                <w:ilvl w:val="0"/>
                <w:numId w:val="31"/>
              </w:numPr>
              <w:autoSpaceDE w:val="0"/>
              <w:autoSpaceDN w:val="0"/>
              <w:adjustRightInd w:val="0"/>
              <w:jc w:val="both"/>
              <w:rPr>
                <w:rFonts w:ascii="Times New Roman" w:hAnsi="Times New Roman" w:cs="Times New Roman"/>
              </w:rPr>
            </w:pPr>
            <w:r w:rsidRPr="006B78CE">
              <w:rPr>
                <w:rFonts w:ascii="Times New Roman" w:hAnsi="Times New Roman" w:cs="Times New Roman"/>
              </w:rPr>
              <w:t>Kalıplar verilecek 3D çizimlere uygun olarak, çekme payları ve kalıptan çıkış açıları</w:t>
            </w:r>
            <w:r>
              <w:rPr>
                <w:rFonts w:ascii="Times New Roman" w:hAnsi="Times New Roman" w:cs="Times New Roman"/>
              </w:rPr>
              <w:t xml:space="preserve"> </w:t>
            </w:r>
            <w:r w:rsidRPr="006B78CE">
              <w:rPr>
                <w:rFonts w:ascii="Times New Roman" w:hAnsi="Times New Roman" w:cs="Times New Roman"/>
              </w:rPr>
              <w:t>uygun malzemeye göre işlenmelidir.</w:t>
            </w:r>
          </w:p>
          <w:p w14:paraId="5FB3B054" w14:textId="77777777" w:rsidR="003B09F0" w:rsidRPr="00A10B41" w:rsidRDefault="003B09F0" w:rsidP="003B09F0">
            <w:pPr>
              <w:pStyle w:val="ListeParagraf"/>
              <w:numPr>
                <w:ilvl w:val="0"/>
                <w:numId w:val="31"/>
              </w:numPr>
              <w:rPr>
                <w:rFonts w:ascii="Times New Roman" w:hAnsi="Times New Roman" w:cs="Times New Roman"/>
              </w:rPr>
            </w:pPr>
            <w:r w:rsidRPr="00A10B41">
              <w:rPr>
                <w:rFonts w:ascii="Times New Roman" w:hAnsi="Times New Roman" w:cs="Times New Roman"/>
              </w:rPr>
              <w:t>Tüm kalıplar tam otomatik ve su soğutmalı olmalıdır.</w:t>
            </w:r>
          </w:p>
          <w:p w14:paraId="0B807B68" w14:textId="77777777" w:rsidR="003B09F0" w:rsidRPr="00A10B41" w:rsidRDefault="003B09F0" w:rsidP="003B09F0">
            <w:pPr>
              <w:pStyle w:val="ListeParagraf"/>
              <w:numPr>
                <w:ilvl w:val="0"/>
                <w:numId w:val="31"/>
              </w:numPr>
              <w:rPr>
                <w:rFonts w:ascii="Times New Roman" w:hAnsi="Times New Roman" w:cs="Times New Roman"/>
              </w:rPr>
            </w:pPr>
            <w:r w:rsidRPr="00A10B41">
              <w:rPr>
                <w:rFonts w:ascii="Times New Roman" w:hAnsi="Times New Roman" w:cs="Times New Roman"/>
              </w:rPr>
              <w:t>Soğutma sisteminin rekorları gömme olmalıdır.</w:t>
            </w:r>
          </w:p>
          <w:p w14:paraId="6BD1EC66" w14:textId="77777777" w:rsidR="003B09F0" w:rsidRDefault="003B09F0" w:rsidP="003B09F0">
            <w:pPr>
              <w:pStyle w:val="ListeParagraf"/>
              <w:numPr>
                <w:ilvl w:val="0"/>
                <w:numId w:val="31"/>
              </w:numPr>
              <w:rPr>
                <w:rFonts w:ascii="Times New Roman" w:hAnsi="Times New Roman" w:cs="Times New Roman"/>
              </w:rPr>
            </w:pPr>
            <w:r w:rsidRPr="00A10B41">
              <w:rPr>
                <w:rFonts w:ascii="Times New Roman" w:hAnsi="Times New Roman" w:cs="Times New Roman"/>
              </w:rPr>
              <w:t>Kalıp ön üretimden sonraki numunelerin 3D çizimlere uygun olması halinde ısıl işleme verilmelidir.</w:t>
            </w:r>
          </w:p>
          <w:p w14:paraId="5BAA13A6" w14:textId="415B6F84" w:rsidR="003B09F0" w:rsidRPr="003B09F0" w:rsidRDefault="003B09F0" w:rsidP="003B09F0">
            <w:pPr>
              <w:pStyle w:val="ListeParagraf"/>
              <w:numPr>
                <w:ilvl w:val="0"/>
                <w:numId w:val="31"/>
              </w:numPr>
              <w:rPr>
                <w:rFonts w:ascii="Times New Roman" w:hAnsi="Times New Roman" w:cs="Times New Roman"/>
              </w:rPr>
            </w:pPr>
            <w:r w:rsidRPr="00A10B41">
              <w:rPr>
                <w:rFonts w:ascii="Times New Roman" w:hAnsi="Times New Roman" w:cs="Times New Roman"/>
              </w:rPr>
              <w:t>Kalıp ön kabulü sonrası 3D çizimler teslim edilmelidir</w:t>
            </w:r>
            <w:r>
              <w:rPr>
                <w:rFonts w:ascii="Times New Roman" w:hAnsi="Times New Roman" w:cs="Times New Roman"/>
              </w:rPr>
              <w:t>.</w:t>
            </w:r>
          </w:p>
        </w:tc>
        <w:tc>
          <w:tcPr>
            <w:tcW w:w="1559" w:type="dxa"/>
            <w:vAlign w:val="center"/>
          </w:tcPr>
          <w:p w14:paraId="26C0A065" w14:textId="7384EEC8" w:rsidR="003B09F0" w:rsidRDefault="003B09F0" w:rsidP="004E209A">
            <w:pPr>
              <w:spacing w:before="120" w:after="120"/>
            </w:pPr>
            <w:r>
              <w:t>1 ADET</w:t>
            </w:r>
          </w:p>
        </w:tc>
      </w:tr>
      <w:tr w:rsidR="003B09F0" w:rsidRPr="007C40DC" w14:paraId="37515120" w14:textId="77777777" w:rsidTr="00515791">
        <w:trPr>
          <w:cantSplit/>
        </w:trPr>
        <w:tc>
          <w:tcPr>
            <w:tcW w:w="1277" w:type="dxa"/>
          </w:tcPr>
          <w:p w14:paraId="21402E30" w14:textId="42668B23" w:rsidR="003B09F0" w:rsidRDefault="003B09F0" w:rsidP="004E209A">
            <w:pPr>
              <w:spacing w:before="120" w:after="120"/>
              <w:jc w:val="center"/>
              <w:rPr>
                <w:b/>
              </w:rPr>
            </w:pPr>
            <w:r>
              <w:rPr>
                <w:b/>
              </w:rPr>
              <w:t>6</w:t>
            </w:r>
          </w:p>
        </w:tc>
        <w:tc>
          <w:tcPr>
            <w:tcW w:w="7087" w:type="dxa"/>
          </w:tcPr>
          <w:p w14:paraId="716CC283" w14:textId="6C187257" w:rsidR="003B09F0" w:rsidRPr="00A10B41" w:rsidRDefault="003B09F0" w:rsidP="003B09F0">
            <w:pPr>
              <w:autoSpaceDE w:val="0"/>
              <w:autoSpaceDN w:val="0"/>
              <w:adjustRightInd w:val="0"/>
              <w:jc w:val="both"/>
              <w:rPr>
                <w:b/>
              </w:rPr>
            </w:pPr>
            <w:r>
              <w:rPr>
                <w:b/>
              </w:rPr>
              <w:t>50</w:t>
            </w:r>
            <w:r w:rsidRPr="00A10B41">
              <w:rPr>
                <w:b/>
              </w:rPr>
              <w:t>0cc Patoloji Kap Kalıbı</w:t>
            </w:r>
          </w:p>
          <w:p w14:paraId="746F0456" w14:textId="3CA6AEFA" w:rsidR="003B09F0" w:rsidRDefault="003B09F0" w:rsidP="003B09F0">
            <w:pPr>
              <w:pStyle w:val="ListeParagraf"/>
              <w:numPr>
                <w:ilvl w:val="0"/>
                <w:numId w:val="32"/>
              </w:numPr>
              <w:autoSpaceDE w:val="0"/>
              <w:autoSpaceDN w:val="0"/>
              <w:adjustRightInd w:val="0"/>
              <w:jc w:val="both"/>
              <w:rPr>
                <w:rFonts w:ascii="Times New Roman" w:hAnsi="Times New Roman" w:cs="Times New Roman"/>
              </w:rPr>
            </w:pPr>
            <w:r w:rsidRPr="00A10B41">
              <w:rPr>
                <w:rFonts w:ascii="Times New Roman" w:hAnsi="Times New Roman" w:cs="Times New Roman"/>
              </w:rPr>
              <w:t>Kalıplar;</w:t>
            </w:r>
            <w:r>
              <w:rPr>
                <w:rFonts w:ascii="Times New Roman" w:hAnsi="Times New Roman" w:cs="Times New Roman"/>
              </w:rPr>
              <w:t>500cc Patoloji Kabı 2</w:t>
            </w:r>
            <w:r w:rsidRPr="00A10B41">
              <w:rPr>
                <w:rFonts w:ascii="Times New Roman" w:hAnsi="Times New Roman" w:cs="Times New Roman"/>
              </w:rPr>
              <w:t xml:space="preserve"> göz kapak ve gövdeden oluşacaktır.</w:t>
            </w:r>
          </w:p>
          <w:p w14:paraId="6206550C" w14:textId="77777777" w:rsidR="003B09F0" w:rsidRPr="006B78CE" w:rsidRDefault="003B09F0" w:rsidP="003B09F0">
            <w:pPr>
              <w:pStyle w:val="ListeParagraf"/>
              <w:numPr>
                <w:ilvl w:val="0"/>
                <w:numId w:val="32"/>
              </w:numPr>
              <w:autoSpaceDE w:val="0"/>
              <w:autoSpaceDN w:val="0"/>
              <w:adjustRightInd w:val="0"/>
              <w:jc w:val="both"/>
              <w:rPr>
                <w:rFonts w:ascii="Times New Roman" w:hAnsi="Times New Roman" w:cs="Times New Roman"/>
              </w:rPr>
            </w:pPr>
            <w:r w:rsidRPr="006B78CE">
              <w:rPr>
                <w:rFonts w:ascii="Times New Roman" w:hAnsi="Times New Roman" w:cs="Times New Roman"/>
              </w:rPr>
              <w:t>Kalıplar verilecek 3D çizimlere uygun olarak, çekme payları ve kalıptan çıkış açıları</w:t>
            </w:r>
            <w:r>
              <w:rPr>
                <w:rFonts w:ascii="Times New Roman" w:hAnsi="Times New Roman" w:cs="Times New Roman"/>
              </w:rPr>
              <w:t xml:space="preserve"> </w:t>
            </w:r>
            <w:r w:rsidRPr="006B78CE">
              <w:rPr>
                <w:rFonts w:ascii="Times New Roman" w:hAnsi="Times New Roman" w:cs="Times New Roman"/>
              </w:rPr>
              <w:t>uygun malzemeye göre işlenmelidir.</w:t>
            </w:r>
          </w:p>
          <w:p w14:paraId="27F9864D" w14:textId="77777777" w:rsidR="003B09F0" w:rsidRPr="00A10B41" w:rsidRDefault="003B09F0" w:rsidP="003B09F0">
            <w:pPr>
              <w:pStyle w:val="ListeParagraf"/>
              <w:numPr>
                <w:ilvl w:val="0"/>
                <w:numId w:val="32"/>
              </w:numPr>
              <w:rPr>
                <w:rFonts w:ascii="Times New Roman" w:hAnsi="Times New Roman" w:cs="Times New Roman"/>
              </w:rPr>
            </w:pPr>
            <w:r w:rsidRPr="00A10B41">
              <w:rPr>
                <w:rFonts w:ascii="Times New Roman" w:hAnsi="Times New Roman" w:cs="Times New Roman"/>
              </w:rPr>
              <w:t>Tüm kalıplar tam otomatik ve su soğutmalı olmalıdır.</w:t>
            </w:r>
          </w:p>
          <w:p w14:paraId="2AA202C1" w14:textId="77777777" w:rsidR="003B09F0" w:rsidRPr="00A10B41" w:rsidRDefault="003B09F0" w:rsidP="003B09F0">
            <w:pPr>
              <w:pStyle w:val="ListeParagraf"/>
              <w:numPr>
                <w:ilvl w:val="0"/>
                <w:numId w:val="32"/>
              </w:numPr>
              <w:rPr>
                <w:rFonts w:ascii="Times New Roman" w:hAnsi="Times New Roman" w:cs="Times New Roman"/>
              </w:rPr>
            </w:pPr>
            <w:r w:rsidRPr="00A10B41">
              <w:rPr>
                <w:rFonts w:ascii="Times New Roman" w:hAnsi="Times New Roman" w:cs="Times New Roman"/>
              </w:rPr>
              <w:t>Soğutma sisteminin rekorları gömme olmalıdır.</w:t>
            </w:r>
          </w:p>
          <w:p w14:paraId="057ED58E" w14:textId="77777777" w:rsidR="003B09F0" w:rsidRDefault="003B09F0" w:rsidP="003B09F0">
            <w:pPr>
              <w:pStyle w:val="ListeParagraf"/>
              <w:numPr>
                <w:ilvl w:val="0"/>
                <w:numId w:val="32"/>
              </w:numPr>
              <w:rPr>
                <w:rFonts w:ascii="Times New Roman" w:hAnsi="Times New Roman" w:cs="Times New Roman"/>
              </w:rPr>
            </w:pPr>
            <w:r w:rsidRPr="00A10B41">
              <w:rPr>
                <w:rFonts w:ascii="Times New Roman" w:hAnsi="Times New Roman" w:cs="Times New Roman"/>
              </w:rPr>
              <w:t>Kalıp ön üretimden sonraki numunelerin 3D çizimlere uygun olması halinde ısıl işleme verilmelidir.</w:t>
            </w:r>
          </w:p>
          <w:p w14:paraId="3638AC5F" w14:textId="28093D3B" w:rsidR="003B09F0" w:rsidRPr="003B09F0" w:rsidRDefault="003B09F0" w:rsidP="003B09F0">
            <w:pPr>
              <w:pStyle w:val="ListeParagraf"/>
              <w:numPr>
                <w:ilvl w:val="0"/>
                <w:numId w:val="32"/>
              </w:numPr>
              <w:rPr>
                <w:rFonts w:ascii="Times New Roman" w:hAnsi="Times New Roman" w:cs="Times New Roman"/>
              </w:rPr>
            </w:pPr>
            <w:r w:rsidRPr="00A10B41">
              <w:rPr>
                <w:rFonts w:ascii="Times New Roman" w:hAnsi="Times New Roman" w:cs="Times New Roman"/>
              </w:rPr>
              <w:t>Kalıp ön kabulü sonrası 3D çizimler teslim edilmelidir</w:t>
            </w:r>
          </w:p>
        </w:tc>
        <w:tc>
          <w:tcPr>
            <w:tcW w:w="1559" w:type="dxa"/>
            <w:vAlign w:val="center"/>
          </w:tcPr>
          <w:p w14:paraId="3739968C" w14:textId="19C7C7FB" w:rsidR="003B09F0" w:rsidRDefault="003B09F0" w:rsidP="004E209A">
            <w:pPr>
              <w:spacing w:before="120" w:after="120"/>
            </w:pPr>
            <w:r>
              <w:t>1 ADET</w:t>
            </w:r>
          </w:p>
        </w:tc>
      </w:tr>
      <w:tr w:rsidR="003B09F0" w:rsidRPr="007C40DC" w14:paraId="1513DC28" w14:textId="77777777" w:rsidTr="00515791">
        <w:trPr>
          <w:cantSplit/>
        </w:trPr>
        <w:tc>
          <w:tcPr>
            <w:tcW w:w="1277" w:type="dxa"/>
          </w:tcPr>
          <w:p w14:paraId="07D8A0B5" w14:textId="72F48CC3" w:rsidR="003B09F0" w:rsidRDefault="003B09F0" w:rsidP="004E209A">
            <w:pPr>
              <w:spacing w:before="120" w:after="120"/>
              <w:jc w:val="center"/>
              <w:rPr>
                <w:b/>
              </w:rPr>
            </w:pPr>
            <w:r>
              <w:rPr>
                <w:b/>
              </w:rPr>
              <w:t>7</w:t>
            </w:r>
          </w:p>
        </w:tc>
        <w:tc>
          <w:tcPr>
            <w:tcW w:w="7087" w:type="dxa"/>
          </w:tcPr>
          <w:p w14:paraId="61937F9D" w14:textId="3E3E0BBC" w:rsidR="003B09F0" w:rsidRPr="00A10B41" w:rsidRDefault="003B09F0" w:rsidP="003B09F0">
            <w:pPr>
              <w:autoSpaceDE w:val="0"/>
              <w:autoSpaceDN w:val="0"/>
              <w:adjustRightInd w:val="0"/>
              <w:jc w:val="both"/>
              <w:rPr>
                <w:b/>
              </w:rPr>
            </w:pPr>
            <w:r>
              <w:rPr>
                <w:b/>
              </w:rPr>
              <w:t>100</w:t>
            </w:r>
            <w:r w:rsidRPr="00A10B41">
              <w:rPr>
                <w:b/>
              </w:rPr>
              <w:t>0cc Patoloji Kap Kalıbı</w:t>
            </w:r>
          </w:p>
          <w:p w14:paraId="72939F38" w14:textId="346D9FF5" w:rsidR="003B09F0" w:rsidRDefault="003B09F0" w:rsidP="003B09F0">
            <w:pPr>
              <w:pStyle w:val="ListeParagraf"/>
              <w:numPr>
                <w:ilvl w:val="0"/>
                <w:numId w:val="33"/>
              </w:numPr>
              <w:autoSpaceDE w:val="0"/>
              <w:autoSpaceDN w:val="0"/>
              <w:adjustRightInd w:val="0"/>
              <w:jc w:val="both"/>
              <w:rPr>
                <w:rFonts w:ascii="Times New Roman" w:hAnsi="Times New Roman" w:cs="Times New Roman"/>
              </w:rPr>
            </w:pPr>
            <w:r w:rsidRPr="00A10B41">
              <w:rPr>
                <w:rFonts w:ascii="Times New Roman" w:hAnsi="Times New Roman" w:cs="Times New Roman"/>
              </w:rPr>
              <w:t>Kalıplar;</w:t>
            </w:r>
            <w:r>
              <w:rPr>
                <w:rFonts w:ascii="Times New Roman" w:hAnsi="Times New Roman" w:cs="Times New Roman"/>
              </w:rPr>
              <w:t>1000cc Patoloji Kabı 2</w:t>
            </w:r>
            <w:r w:rsidRPr="00A10B41">
              <w:rPr>
                <w:rFonts w:ascii="Times New Roman" w:hAnsi="Times New Roman" w:cs="Times New Roman"/>
              </w:rPr>
              <w:t xml:space="preserve"> göz kapak ve gövdeden oluşacaktır.</w:t>
            </w:r>
          </w:p>
          <w:p w14:paraId="24502AD8" w14:textId="77777777" w:rsidR="003B09F0" w:rsidRPr="006B78CE" w:rsidRDefault="003B09F0" w:rsidP="003B09F0">
            <w:pPr>
              <w:pStyle w:val="ListeParagraf"/>
              <w:numPr>
                <w:ilvl w:val="0"/>
                <w:numId w:val="33"/>
              </w:numPr>
              <w:autoSpaceDE w:val="0"/>
              <w:autoSpaceDN w:val="0"/>
              <w:adjustRightInd w:val="0"/>
              <w:jc w:val="both"/>
              <w:rPr>
                <w:rFonts w:ascii="Times New Roman" w:hAnsi="Times New Roman" w:cs="Times New Roman"/>
              </w:rPr>
            </w:pPr>
            <w:r w:rsidRPr="006B78CE">
              <w:rPr>
                <w:rFonts w:ascii="Times New Roman" w:hAnsi="Times New Roman" w:cs="Times New Roman"/>
              </w:rPr>
              <w:t>Kalıplar verilecek 3D çizimlere uygun olarak, çekme payları ve kalıptan çıkış açıları</w:t>
            </w:r>
            <w:r>
              <w:rPr>
                <w:rFonts w:ascii="Times New Roman" w:hAnsi="Times New Roman" w:cs="Times New Roman"/>
              </w:rPr>
              <w:t xml:space="preserve"> </w:t>
            </w:r>
            <w:r w:rsidRPr="006B78CE">
              <w:rPr>
                <w:rFonts w:ascii="Times New Roman" w:hAnsi="Times New Roman" w:cs="Times New Roman"/>
              </w:rPr>
              <w:t>uygun malzemeye göre işlenmelidir.</w:t>
            </w:r>
          </w:p>
          <w:p w14:paraId="328871EB" w14:textId="77777777" w:rsidR="003B09F0" w:rsidRPr="00A10B41" w:rsidRDefault="003B09F0" w:rsidP="003B09F0">
            <w:pPr>
              <w:pStyle w:val="ListeParagraf"/>
              <w:numPr>
                <w:ilvl w:val="0"/>
                <w:numId w:val="33"/>
              </w:numPr>
              <w:rPr>
                <w:rFonts w:ascii="Times New Roman" w:hAnsi="Times New Roman" w:cs="Times New Roman"/>
              </w:rPr>
            </w:pPr>
            <w:r w:rsidRPr="00A10B41">
              <w:rPr>
                <w:rFonts w:ascii="Times New Roman" w:hAnsi="Times New Roman" w:cs="Times New Roman"/>
              </w:rPr>
              <w:t>Tüm kalıplar tam otomatik ve su soğutmalı olmalıdır.</w:t>
            </w:r>
          </w:p>
          <w:p w14:paraId="378708DB" w14:textId="77777777" w:rsidR="003B09F0" w:rsidRPr="00A10B41" w:rsidRDefault="003B09F0" w:rsidP="003B09F0">
            <w:pPr>
              <w:pStyle w:val="ListeParagraf"/>
              <w:numPr>
                <w:ilvl w:val="0"/>
                <w:numId w:val="33"/>
              </w:numPr>
              <w:rPr>
                <w:rFonts w:ascii="Times New Roman" w:hAnsi="Times New Roman" w:cs="Times New Roman"/>
              </w:rPr>
            </w:pPr>
            <w:r w:rsidRPr="00A10B41">
              <w:rPr>
                <w:rFonts w:ascii="Times New Roman" w:hAnsi="Times New Roman" w:cs="Times New Roman"/>
              </w:rPr>
              <w:t>Soğutma sisteminin rekorları gömme olmalıdır.</w:t>
            </w:r>
          </w:p>
          <w:p w14:paraId="12CEE2F7" w14:textId="77777777" w:rsidR="003B09F0" w:rsidRDefault="003B09F0" w:rsidP="003B09F0">
            <w:pPr>
              <w:pStyle w:val="ListeParagraf"/>
              <w:numPr>
                <w:ilvl w:val="0"/>
                <w:numId w:val="33"/>
              </w:numPr>
              <w:rPr>
                <w:rFonts w:ascii="Times New Roman" w:hAnsi="Times New Roman" w:cs="Times New Roman"/>
              </w:rPr>
            </w:pPr>
            <w:r w:rsidRPr="00A10B41">
              <w:rPr>
                <w:rFonts w:ascii="Times New Roman" w:hAnsi="Times New Roman" w:cs="Times New Roman"/>
              </w:rPr>
              <w:t>Kalıp ön üretimden sonraki numunelerin 3D çizimlere uygun olması halinde ısıl işleme verilmelidir.</w:t>
            </w:r>
          </w:p>
          <w:p w14:paraId="1C99FACD" w14:textId="029E6D2C" w:rsidR="003B09F0" w:rsidRPr="003B09F0" w:rsidRDefault="003B09F0" w:rsidP="003B09F0">
            <w:pPr>
              <w:pStyle w:val="ListeParagraf"/>
              <w:numPr>
                <w:ilvl w:val="0"/>
                <w:numId w:val="33"/>
              </w:numPr>
              <w:rPr>
                <w:rFonts w:ascii="Times New Roman" w:hAnsi="Times New Roman" w:cs="Times New Roman"/>
              </w:rPr>
            </w:pPr>
            <w:r w:rsidRPr="00A10B41">
              <w:rPr>
                <w:rFonts w:ascii="Times New Roman" w:hAnsi="Times New Roman" w:cs="Times New Roman"/>
              </w:rPr>
              <w:t>Kalıp ön kabulü sonrası 3D çizimler teslim edilmelidir</w:t>
            </w:r>
          </w:p>
        </w:tc>
        <w:tc>
          <w:tcPr>
            <w:tcW w:w="1559" w:type="dxa"/>
            <w:vAlign w:val="center"/>
          </w:tcPr>
          <w:p w14:paraId="5A37430B" w14:textId="4C8B643C" w:rsidR="003B09F0" w:rsidRDefault="003B09F0" w:rsidP="004E209A">
            <w:pPr>
              <w:spacing w:before="120" w:after="120"/>
            </w:pPr>
            <w:r>
              <w:t>1 ADET</w:t>
            </w:r>
          </w:p>
        </w:tc>
      </w:tr>
      <w:tr w:rsidR="003B09F0" w:rsidRPr="007C40DC" w14:paraId="52052DD2" w14:textId="77777777" w:rsidTr="00515791">
        <w:trPr>
          <w:cantSplit/>
        </w:trPr>
        <w:tc>
          <w:tcPr>
            <w:tcW w:w="1277" w:type="dxa"/>
          </w:tcPr>
          <w:p w14:paraId="6BB76B97" w14:textId="2AC906E2" w:rsidR="003B09F0" w:rsidRDefault="003B09F0" w:rsidP="004E209A">
            <w:pPr>
              <w:spacing w:before="120" w:after="120"/>
              <w:jc w:val="center"/>
              <w:rPr>
                <w:b/>
              </w:rPr>
            </w:pPr>
            <w:r>
              <w:rPr>
                <w:b/>
              </w:rPr>
              <w:lastRenderedPageBreak/>
              <w:t>8</w:t>
            </w:r>
          </w:p>
        </w:tc>
        <w:tc>
          <w:tcPr>
            <w:tcW w:w="7087" w:type="dxa"/>
          </w:tcPr>
          <w:p w14:paraId="25E5D721" w14:textId="17D0F753" w:rsidR="003B09F0" w:rsidRPr="00A10B41" w:rsidRDefault="003B09F0" w:rsidP="003B09F0">
            <w:pPr>
              <w:autoSpaceDE w:val="0"/>
              <w:autoSpaceDN w:val="0"/>
              <w:adjustRightInd w:val="0"/>
              <w:jc w:val="both"/>
              <w:rPr>
                <w:b/>
              </w:rPr>
            </w:pPr>
            <w:r>
              <w:rPr>
                <w:b/>
              </w:rPr>
              <w:t>200</w:t>
            </w:r>
            <w:r w:rsidRPr="00A10B41">
              <w:rPr>
                <w:b/>
              </w:rPr>
              <w:t>0cc Patoloji Kap Kalıbı</w:t>
            </w:r>
          </w:p>
          <w:p w14:paraId="7D7ADCB5" w14:textId="32E37F45" w:rsidR="003B09F0" w:rsidRDefault="003B09F0" w:rsidP="003B09F0">
            <w:pPr>
              <w:pStyle w:val="ListeParagraf"/>
              <w:numPr>
                <w:ilvl w:val="0"/>
                <w:numId w:val="34"/>
              </w:numPr>
              <w:autoSpaceDE w:val="0"/>
              <w:autoSpaceDN w:val="0"/>
              <w:adjustRightInd w:val="0"/>
              <w:jc w:val="both"/>
              <w:rPr>
                <w:rFonts w:ascii="Times New Roman" w:hAnsi="Times New Roman" w:cs="Times New Roman"/>
              </w:rPr>
            </w:pPr>
            <w:r w:rsidRPr="00A10B41">
              <w:rPr>
                <w:rFonts w:ascii="Times New Roman" w:hAnsi="Times New Roman" w:cs="Times New Roman"/>
              </w:rPr>
              <w:t>Kalıplar;</w:t>
            </w:r>
            <w:r>
              <w:rPr>
                <w:rFonts w:ascii="Times New Roman" w:hAnsi="Times New Roman" w:cs="Times New Roman"/>
              </w:rPr>
              <w:t>2000cc Patoloji Kabı 1</w:t>
            </w:r>
            <w:r w:rsidRPr="00A10B41">
              <w:rPr>
                <w:rFonts w:ascii="Times New Roman" w:hAnsi="Times New Roman" w:cs="Times New Roman"/>
              </w:rPr>
              <w:t xml:space="preserve"> göz kapak ve gövdeden oluşacaktır.</w:t>
            </w:r>
          </w:p>
          <w:p w14:paraId="6D721625" w14:textId="77777777" w:rsidR="003B09F0" w:rsidRPr="006B78CE" w:rsidRDefault="003B09F0" w:rsidP="003B09F0">
            <w:pPr>
              <w:pStyle w:val="ListeParagraf"/>
              <w:numPr>
                <w:ilvl w:val="0"/>
                <w:numId w:val="34"/>
              </w:numPr>
              <w:autoSpaceDE w:val="0"/>
              <w:autoSpaceDN w:val="0"/>
              <w:adjustRightInd w:val="0"/>
              <w:jc w:val="both"/>
              <w:rPr>
                <w:rFonts w:ascii="Times New Roman" w:hAnsi="Times New Roman" w:cs="Times New Roman"/>
              </w:rPr>
            </w:pPr>
            <w:r w:rsidRPr="006B78CE">
              <w:rPr>
                <w:rFonts w:ascii="Times New Roman" w:hAnsi="Times New Roman" w:cs="Times New Roman"/>
              </w:rPr>
              <w:t>Kalıplar verilecek 3D çizimlere uygun olarak, çekme payları ve kalıptan çıkış açıları</w:t>
            </w:r>
            <w:r>
              <w:rPr>
                <w:rFonts w:ascii="Times New Roman" w:hAnsi="Times New Roman" w:cs="Times New Roman"/>
              </w:rPr>
              <w:t xml:space="preserve"> </w:t>
            </w:r>
            <w:r w:rsidRPr="006B78CE">
              <w:rPr>
                <w:rFonts w:ascii="Times New Roman" w:hAnsi="Times New Roman" w:cs="Times New Roman"/>
              </w:rPr>
              <w:t>uygun malzemeye göre işlenmelidir.</w:t>
            </w:r>
          </w:p>
          <w:p w14:paraId="4CC87629" w14:textId="77777777" w:rsidR="003B09F0" w:rsidRPr="00A10B41" w:rsidRDefault="003B09F0" w:rsidP="003B09F0">
            <w:pPr>
              <w:pStyle w:val="ListeParagraf"/>
              <w:numPr>
                <w:ilvl w:val="0"/>
                <w:numId w:val="34"/>
              </w:numPr>
              <w:rPr>
                <w:rFonts w:ascii="Times New Roman" w:hAnsi="Times New Roman" w:cs="Times New Roman"/>
              </w:rPr>
            </w:pPr>
            <w:r w:rsidRPr="00A10B41">
              <w:rPr>
                <w:rFonts w:ascii="Times New Roman" w:hAnsi="Times New Roman" w:cs="Times New Roman"/>
              </w:rPr>
              <w:t>Tüm kalıplar tam otomatik ve su soğutmalı olmalıdır.</w:t>
            </w:r>
          </w:p>
          <w:p w14:paraId="4169F250" w14:textId="77777777" w:rsidR="003B09F0" w:rsidRPr="00A10B41" w:rsidRDefault="003B09F0" w:rsidP="003B09F0">
            <w:pPr>
              <w:pStyle w:val="ListeParagraf"/>
              <w:numPr>
                <w:ilvl w:val="0"/>
                <w:numId w:val="34"/>
              </w:numPr>
              <w:rPr>
                <w:rFonts w:ascii="Times New Roman" w:hAnsi="Times New Roman" w:cs="Times New Roman"/>
              </w:rPr>
            </w:pPr>
            <w:r w:rsidRPr="00A10B41">
              <w:rPr>
                <w:rFonts w:ascii="Times New Roman" w:hAnsi="Times New Roman" w:cs="Times New Roman"/>
              </w:rPr>
              <w:t>Soğutma sisteminin rekorları gömme olmalıdır.</w:t>
            </w:r>
          </w:p>
          <w:p w14:paraId="52397E55" w14:textId="77777777" w:rsidR="003B09F0" w:rsidRDefault="003B09F0" w:rsidP="003B09F0">
            <w:pPr>
              <w:pStyle w:val="ListeParagraf"/>
              <w:numPr>
                <w:ilvl w:val="0"/>
                <w:numId w:val="34"/>
              </w:numPr>
              <w:rPr>
                <w:rFonts w:ascii="Times New Roman" w:hAnsi="Times New Roman" w:cs="Times New Roman"/>
              </w:rPr>
            </w:pPr>
            <w:r w:rsidRPr="00A10B41">
              <w:rPr>
                <w:rFonts w:ascii="Times New Roman" w:hAnsi="Times New Roman" w:cs="Times New Roman"/>
              </w:rPr>
              <w:t>Kalıp ön üretimden sonraki numunelerin 3D çizimlere uygun olması halinde ısıl işleme verilmelidir.</w:t>
            </w:r>
          </w:p>
          <w:p w14:paraId="76A77796" w14:textId="3A405CEB" w:rsidR="003B09F0" w:rsidRPr="003B09F0" w:rsidRDefault="003B09F0" w:rsidP="003B09F0">
            <w:pPr>
              <w:pStyle w:val="ListeParagraf"/>
              <w:numPr>
                <w:ilvl w:val="0"/>
                <w:numId w:val="34"/>
              </w:numPr>
              <w:rPr>
                <w:rFonts w:ascii="Times New Roman" w:hAnsi="Times New Roman" w:cs="Times New Roman"/>
              </w:rPr>
            </w:pPr>
            <w:r w:rsidRPr="00A10B41">
              <w:rPr>
                <w:rFonts w:ascii="Times New Roman" w:hAnsi="Times New Roman" w:cs="Times New Roman"/>
              </w:rPr>
              <w:t>Kalıp ön kabulü sonrası 3D çizimler teslim edilmelidir</w:t>
            </w:r>
          </w:p>
        </w:tc>
        <w:tc>
          <w:tcPr>
            <w:tcW w:w="1559" w:type="dxa"/>
            <w:vAlign w:val="center"/>
          </w:tcPr>
          <w:p w14:paraId="11A3BFE3" w14:textId="353BE37C" w:rsidR="003B09F0" w:rsidRDefault="003B09F0" w:rsidP="004E209A">
            <w:pPr>
              <w:spacing w:before="120" w:after="120"/>
            </w:pPr>
            <w:r>
              <w:t>1 ADET</w:t>
            </w:r>
          </w:p>
        </w:tc>
      </w:tr>
      <w:tr w:rsidR="00A10B41" w:rsidRPr="007C40DC" w14:paraId="6E2F8B6E" w14:textId="77777777" w:rsidTr="00515791">
        <w:trPr>
          <w:cantSplit/>
        </w:trPr>
        <w:tc>
          <w:tcPr>
            <w:tcW w:w="1277" w:type="dxa"/>
          </w:tcPr>
          <w:p w14:paraId="0766ECF8" w14:textId="0DD1DA6D" w:rsidR="00A10B41" w:rsidRDefault="003B09F0" w:rsidP="004E209A">
            <w:pPr>
              <w:spacing w:before="120" w:after="120"/>
              <w:jc w:val="center"/>
              <w:rPr>
                <w:b/>
              </w:rPr>
            </w:pPr>
            <w:r>
              <w:rPr>
                <w:b/>
              </w:rPr>
              <w:t>9</w:t>
            </w:r>
          </w:p>
        </w:tc>
        <w:tc>
          <w:tcPr>
            <w:tcW w:w="7087" w:type="dxa"/>
          </w:tcPr>
          <w:p w14:paraId="5C964225" w14:textId="1888E5CE" w:rsidR="003B09F0" w:rsidRPr="00A10B41" w:rsidRDefault="003B09F0" w:rsidP="003B09F0">
            <w:pPr>
              <w:autoSpaceDE w:val="0"/>
              <w:autoSpaceDN w:val="0"/>
              <w:adjustRightInd w:val="0"/>
              <w:jc w:val="both"/>
              <w:rPr>
                <w:b/>
              </w:rPr>
            </w:pPr>
            <w:r>
              <w:rPr>
                <w:b/>
              </w:rPr>
              <w:t>300</w:t>
            </w:r>
            <w:r w:rsidRPr="00A10B41">
              <w:rPr>
                <w:b/>
              </w:rPr>
              <w:t>0cc Patoloji Kap Kalıbı</w:t>
            </w:r>
          </w:p>
          <w:p w14:paraId="0B747B9B" w14:textId="1AFB2799" w:rsidR="003B09F0" w:rsidRDefault="003B09F0" w:rsidP="003B09F0">
            <w:pPr>
              <w:pStyle w:val="ListeParagraf"/>
              <w:numPr>
                <w:ilvl w:val="0"/>
                <w:numId w:val="35"/>
              </w:numPr>
              <w:autoSpaceDE w:val="0"/>
              <w:autoSpaceDN w:val="0"/>
              <w:adjustRightInd w:val="0"/>
              <w:jc w:val="both"/>
              <w:rPr>
                <w:rFonts w:ascii="Times New Roman" w:hAnsi="Times New Roman" w:cs="Times New Roman"/>
              </w:rPr>
            </w:pPr>
            <w:r w:rsidRPr="00A10B41">
              <w:rPr>
                <w:rFonts w:ascii="Times New Roman" w:hAnsi="Times New Roman" w:cs="Times New Roman"/>
              </w:rPr>
              <w:t>Kalıplar;</w:t>
            </w:r>
            <w:r>
              <w:rPr>
                <w:rFonts w:ascii="Times New Roman" w:hAnsi="Times New Roman" w:cs="Times New Roman"/>
              </w:rPr>
              <w:t>3000cc Patoloji Kabı 1</w:t>
            </w:r>
            <w:r w:rsidRPr="00A10B41">
              <w:rPr>
                <w:rFonts w:ascii="Times New Roman" w:hAnsi="Times New Roman" w:cs="Times New Roman"/>
              </w:rPr>
              <w:t xml:space="preserve"> göz gövdeden oluşacaktır.</w:t>
            </w:r>
          </w:p>
          <w:p w14:paraId="0EB6ADF2" w14:textId="77777777" w:rsidR="003B09F0" w:rsidRPr="006B78CE" w:rsidRDefault="003B09F0" w:rsidP="003B09F0">
            <w:pPr>
              <w:pStyle w:val="ListeParagraf"/>
              <w:numPr>
                <w:ilvl w:val="0"/>
                <w:numId w:val="35"/>
              </w:numPr>
              <w:autoSpaceDE w:val="0"/>
              <w:autoSpaceDN w:val="0"/>
              <w:adjustRightInd w:val="0"/>
              <w:jc w:val="both"/>
              <w:rPr>
                <w:rFonts w:ascii="Times New Roman" w:hAnsi="Times New Roman" w:cs="Times New Roman"/>
              </w:rPr>
            </w:pPr>
            <w:r w:rsidRPr="006B78CE">
              <w:rPr>
                <w:rFonts w:ascii="Times New Roman" w:hAnsi="Times New Roman" w:cs="Times New Roman"/>
              </w:rPr>
              <w:t>Kalıplar verilecek 3D çizimlere uygun olarak, çekme payları ve kalıptan çıkış açıları</w:t>
            </w:r>
            <w:r>
              <w:rPr>
                <w:rFonts w:ascii="Times New Roman" w:hAnsi="Times New Roman" w:cs="Times New Roman"/>
              </w:rPr>
              <w:t xml:space="preserve"> </w:t>
            </w:r>
            <w:r w:rsidRPr="006B78CE">
              <w:rPr>
                <w:rFonts w:ascii="Times New Roman" w:hAnsi="Times New Roman" w:cs="Times New Roman"/>
              </w:rPr>
              <w:t>uygun malzemeye göre işlenmelidir.</w:t>
            </w:r>
          </w:p>
          <w:p w14:paraId="113BDF14" w14:textId="77777777" w:rsidR="003B09F0" w:rsidRPr="00A10B41" w:rsidRDefault="003B09F0" w:rsidP="003B09F0">
            <w:pPr>
              <w:pStyle w:val="ListeParagraf"/>
              <w:numPr>
                <w:ilvl w:val="0"/>
                <w:numId w:val="35"/>
              </w:numPr>
              <w:rPr>
                <w:rFonts w:ascii="Times New Roman" w:hAnsi="Times New Roman" w:cs="Times New Roman"/>
              </w:rPr>
            </w:pPr>
            <w:r w:rsidRPr="00A10B41">
              <w:rPr>
                <w:rFonts w:ascii="Times New Roman" w:hAnsi="Times New Roman" w:cs="Times New Roman"/>
              </w:rPr>
              <w:t>Tüm kalıplar tam otomatik ve su soğutmalı olmalıdır.</w:t>
            </w:r>
          </w:p>
          <w:p w14:paraId="40E9C4A7" w14:textId="77777777" w:rsidR="003B09F0" w:rsidRPr="00A10B41" w:rsidRDefault="003B09F0" w:rsidP="003B09F0">
            <w:pPr>
              <w:pStyle w:val="ListeParagraf"/>
              <w:numPr>
                <w:ilvl w:val="0"/>
                <w:numId w:val="35"/>
              </w:numPr>
              <w:rPr>
                <w:rFonts w:ascii="Times New Roman" w:hAnsi="Times New Roman" w:cs="Times New Roman"/>
              </w:rPr>
            </w:pPr>
            <w:r w:rsidRPr="00A10B41">
              <w:rPr>
                <w:rFonts w:ascii="Times New Roman" w:hAnsi="Times New Roman" w:cs="Times New Roman"/>
              </w:rPr>
              <w:t>Soğutma sisteminin rekorları gömme olmalıdır.</w:t>
            </w:r>
          </w:p>
          <w:p w14:paraId="716BBE93" w14:textId="77777777" w:rsidR="003B09F0" w:rsidRDefault="003B09F0" w:rsidP="003B09F0">
            <w:pPr>
              <w:pStyle w:val="ListeParagraf"/>
              <w:numPr>
                <w:ilvl w:val="0"/>
                <w:numId w:val="35"/>
              </w:numPr>
              <w:rPr>
                <w:rFonts w:ascii="Times New Roman" w:hAnsi="Times New Roman" w:cs="Times New Roman"/>
              </w:rPr>
            </w:pPr>
            <w:r w:rsidRPr="00A10B41">
              <w:rPr>
                <w:rFonts w:ascii="Times New Roman" w:hAnsi="Times New Roman" w:cs="Times New Roman"/>
              </w:rPr>
              <w:t>Kalıp ön üretimden sonraki numunelerin 3D çizimlere uygun olması halinde ısıl işleme verilmelidir.</w:t>
            </w:r>
          </w:p>
          <w:p w14:paraId="129DA99C" w14:textId="574AF37C" w:rsidR="00A10B41" w:rsidRPr="003B09F0" w:rsidRDefault="003B09F0" w:rsidP="003B09F0">
            <w:pPr>
              <w:pStyle w:val="ListeParagraf"/>
              <w:numPr>
                <w:ilvl w:val="0"/>
                <w:numId w:val="35"/>
              </w:numPr>
              <w:rPr>
                <w:rFonts w:ascii="Times New Roman" w:hAnsi="Times New Roman" w:cs="Times New Roman"/>
              </w:rPr>
            </w:pPr>
            <w:r w:rsidRPr="00A10B41">
              <w:rPr>
                <w:rFonts w:ascii="Times New Roman" w:hAnsi="Times New Roman" w:cs="Times New Roman"/>
              </w:rPr>
              <w:t>Kalıp ön kabulü sonrası 3D çizimler teslim edilmelidir</w:t>
            </w:r>
          </w:p>
        </w:tc>
        <w:tc>
          <w:tcPr>
            <w:tcW w:w="1559" w:type="dxa"/>
            <w:vAlign w:val="center"/>
          </w:tcPr>
          <w:p w14:paraId="45808307" w14:textId="72EBDC6C" w:rsidR="00A10B41" w:rsidRDefault="003B09F0" w:rsidP="004E209A">
            <w:pPr>
              <w:spacing w:before="120" w:after="120"/>
            </w:pPr>
            <w:r>
              <w:t>1 ADET</w:t>
            </w:r>
          </w:p>
        </w:tc>
      </w:tr>
      <w:tr w:rsidR="00A10B41" w:rsidRPr="007C40DC" w14:paraId="7FDE3EF7" w14:textId="77777777" w:rsidTr="00515791">
        <w:trPr>
          <w:cantSplit/>
        </w:trPr>
        <w:tc>
          <w:tcPr>
            <w:tcW w:w="1277" w:type="dxa"/>
          </w:tcPr>
          <w:p w14:paraId="442DDA80" w14:textId="384E2523" w:rsidR="00A10B41" w:rsidRPr="007C40DC" w:rsidRDefault="003B09F0" w:rsidP="004E209A">
            <w:pPr>
              <w:spacing w:before="120" w:after="120"/>
              <w:jc w:val="center"/>
              <w:rPr>
                <w:b/>
              </w:rPr>
            </w:pPr>
            <w:r>
              <w:rPr>
                <w:b/>
              </w:rPr>
              <w:t>10</w:t>
            </w:r>
          </w:p>
        </w:tc>
        <w:tc>
          <w:tcPr>
            <w:tcW w:w="7087" w:type="dxa"/>
          </w:tcPr>
          <w:p w14:paraId="1F73AD41" w14:textId="0FD24A13" w:rsidR="003B09F0" w:rsidRPr="00A10B41" w:rsidRDefault="003B09F0" w:rsidP="003B09F0">
            <w:pPr>
              <w:autoSpaceDE w:val="0"/>
              <w:autoSpaceDN w:val="0"/>
              <w:adjustRightInd w:val="0"/>
              <w:jc w:val="both"/>
              <w:rPr>
                <w:b/>
              </w:rPr>
            </w:pPr>
            <w:r>
              <w:rPr>
                <w:b/>
              </w:rPr>
              <w:t>500</w:t>
            </w:r>
            <w:r w:rsidRPr="00A10B41">
              <w:rPr>
                <w:b/>
              </w:rPr>
              <w:t>0cc Patoloji Kap Kalıbı</w:t>
            </w:r>
          </w:p>
          <w:p w14:paraId="33CA5208" w14:textId="0C549219" w:rsidR="003B09F0" w:rsidRDefault="003B09F0" w:rsidP="003B09F0">
            <w:pPr>
              <w:pStyle w:val="ListeParagraf"/>
              <w:numPr>
                <w:ilvl w:val="0"/>
                <w:numId w:val="36"/>
              </w:numPr>
              <w:autoSpaceDE w:val="0"/>
              <w:autoSpaceDN w:val="0"/>
              <w:adjustRightInd w:val="0"/>
              <w:jc w:val="both"/>
              <w:rPr>
                <w:rFonts w:ascii="Times New Roman" w:hAnsi="Times New Roman" w:cs="Times New Roman"/>
              </w:rPr>
            </w:pPr>
            <w:r w:rsidRPr="00A10B41">
              <w:rPr>
                <w:rFonts w:ascii="Times New Roman" w:hAnsi="Times New Roman" w:cs="Times New Roman"/>
              </w:rPr>
              <w:t>Kalıplar;</w:t>
            </w:r>
            <w:r>
              <w:rPr>
                <w:rFonts w:ascii="Times New Roman" w:hAnsi="Times New Roman" w:cs="Times New Roman"/>
              </w:rPr>
              <w:t>5000cc Patoloji Kabı 1</w:t>
            </w:r>
            <w:r w:rsidRPr="00A10B41">
              <w:rPr>
                <w:rFonts w:ascii="Times New Roman" w:hAnsi="Times New Roman" w:cs="Times New Roman"/>
              </w:rPr>
              <w:t xml:space="preserve"> göz </w:t>
            </w:r>
            <w:r>
              <w:rPr>
                <w:rFonts w:ascii="Times New Roman" w:hAnsi="Times New Roman" w:cs="Times New Roman"/>
              </w:rPr>
              <w:t xml:space="preserve">kapak ve </w:t>
            </w:r>
            <w:r w:rsidRPr="00A10B41">
              <w:rPr>
                <w:rFonts w:ascii="Times New Roman" w:hAnsi="Times New Roman" w:cs="Times New Roman"/>
              </w:rPr>
              <w:t>gövdeden oluşacaktır.</w:t>
            </w:r>
          </w:p>
          <w:p w14:paraId="73B9D851" w14:textId="77777777" w:rsidR="003B09F0" w:rsidRPr="006B78CE" w:rsidRDefault="003B09F0" w:rsidP="003B09F0">
            <w:pPr>
              <w:pStyle w:val="ListeParagraf"/>
              <w:numPr>
                <w:ilvl w:val="0"/>
                <w:numId w:val="36"/>
              </w:numPr>
              <w:autoSpaceDE w:val="0"/>
              <w:autoSpaceDN w:val="0"/>
              <w:adjustRightInd w:val="0"/>
              <w:jc w:val="both"/>
              <w:rPr>
                <w:rFonts w:ascii="Times New Roman" w:hAnsi="Times New Roman" w:cs="Times New Roman"/>
              </w:rPr>
            </w:pPr>
            <w:r w:rsidRPr="006B78CE">
              <w:rPr>
                <w:rFonts w:ascii="Times New Roman" w:hAnsi="Times New Roman" w:cs="Times New Roman"/>
              </w:rPr>
              <w:t>Kalıplar verilecek 3D çizimlere uygun olarak, çekme payları ve kalıptan çıkış açıları</w:t>
            </w:r>
            <w:r>
              <w:rPr>
                <w:rFonts w:ascii="Times New Roman" w:hAnsi="Times New Roman" w:cs="Times New Roman"/>
              </w:rPr>
              <w:t xml:space="preserve"> </w:t>
            </w:r>
            <w:r w:rsidRPr="006B78CE">
              <w:rPr>
                <w:rFonts w:ascii="Times New Roman" w:hAnsi="Times New Roman" w:cs="Times New Roman"/>
              </w:rPr>
              <w:t>uygun malzemeye göre işlenmelidir.</w:t>
            </w:r>
          </w:p>
          <w:p w14:paraId="3BAC8C58" w14:textId="77777777" w:rsidR="003B09F0" w:rsidRPr="00A10B41" w:rsidRDefault="003B09F0" w:rsidP="003B09F0">
            <w:pPr>
              <w:pStyle w:val="ListeParagraf"/>
              <w:numPr>
                <w:ilvl w:val="0"/>
                <w:numId w:val="36"/>
              </w:numPr>
              <w:rPr>
                <w:rFonts w:ascii="Times New Roman" w:hAnsi="Times New Roman" w:cs="Times New Roman"/>
              </w:rPr>
            </w:pPr>
            <w:r w:rsidRPr="00A10B41">
              <w:rPr>
                <w:rFonts w:ascii="Times New Roman" w:hAnsi="Times New Roman" w:cs="Times New Roman"/>
              </w:rPr>
              <w:t>Tüm kalıplar tam otomatik ve su soğutmalı olmalıdır.</w:t>
            </w:r>
          </w:p>
          <w:p w14:paraId="6590DB9E" w14:textId="77777777" w:rsidR="003B09F0" w:rsidRPr="00A10B41" w:rsidRDefault="003B09F0" w:rsidP="003B09F0">
            <w:pPr>
              <w:pStyle w:val="ListeParagraf"/>
              <w:numPr>
                <w:ilvl w:val="0"/>
                <w:numId w:val="36"/>
              </w:numPr>
              <w:rPr>
                <w:rFonts w:ascii="Times New Roman" w:hAnsi="Times New Roman" w:cs="Times New Roman"/>
              </w:rPr>
            </w:pPr>
            <w:r w:rsidRPr="00A10B41">
              <w:rPr>
                <w:rFonts w:ascii="Times New Roman" w:hAnsi="Times New Roman" w:cs="Times New Roman"/>
              </w:rPr>
              <w:t>Soğutma sisteminin rekorları gömme olmalıdır.</w:t>
            </w:r>
          </w:p>
          <w:p w14:paraId="5F6988AC" w14:textId="77777777" w:rsidR="003B09F0" w:rsidRDefault="003B09F0" w:rsidP="003B09F0">
            <w:pPr>
              <w:pStyle w:val="ListeParagraf"/>
              <w:numPr>
                <w:ilvl w:val="0"/>
                <w:numId w:val="36"/>
              </w:numPr>
              <w:rPr>
                <w:rFonts w:ascii="Times New Roman" w:hAnsi="Times New Roman" w:cs="Times New Roman"/>
              </w:rPr>
            </w:pPr>
            <w:r w:rsidRPr="00A10B41">
              <w:rPr>
                <w:rFonts w:ascii="Times New Roman" w:hAnsi="Times New Roman" w:cs="Times New Roman"/>
              </w:rPr>
              <w:t>Kalıp ön üretimden sonraki numunelerin 3D çizimlere uygun olması halinde ısıl işleme verilmelidir.</w:t>
            </w:r>
          </w:p>
          <w:p w14:paraId="2E2427FC" w14:textId="7E9CC61F" w:rsidR="00A10B41" w:rsidRPr="003B09F0" w:rsidRDefault="003B09F0" w:rsidP="003B09F0">
            <w:pPr>
              <w:pStyle w:val="ListeParagraf"/>
              <w:numPr>
                <w:ilvl w:val="0"/>
                <w:numId w:val="36"/>
              </w:numPr>
              <w:rPr>
                <w:rFonts w:ascii="Times New Roman" w:hAnsi="Times New Roman" w:cs="Times New Roman"/>
              </w:rPr>
            </w:pPr>
            <w:r w:rsidRPr="00A10B41">
              <w:rPr>
                <w:rFonts w:ascii="Times New Roman" w:hAnsi="Times New Roman" w:cs="Times New Roman"/>
              </w:rPr>
              <w:t>Kalıp ön kabulü sonrası 3D çizimler teslim edilmelidir</w:t>
            </w:r>
          </w:p>
        </w:tc>
        <w:tc>
          <w:tcPr>
            <w:tcW w:w="1559" w:type="dxa"/>
            <w:vAlign w:val="center"/>
          </w:tcPr>
          <w:p w14:paraId="3C1EACF6" w14:textId="348050E2" w:rsidR="00A10B41" w:rsidRDefault="003B09F0" w:rsidP="004E209A">
            <w:pPr>
              <w:spacing w:before="120" w:after="120"/>
            </w:pPr>
            <w:r>
              <w:t>1 ADET</w:t>
            </w:r>
          </w:p>
        </w:tc>
      </w:tr>
    </w:tbl>
    <w:p w14:paraId="143ACA86" w14:textId="3F2B7FEF" w:rsidR="00847D5A" w:rsidRPr="006B78CE" w:rsidRDefault="00847D5A" w:rsidP="00483E4F">
      <w:pPr>
        <w:spacing w:before="120" w:after="120"/>
        <w:rPr>
          <w:rFonts w:asciiTheme="minorHAnsi" w:hAnsiTheme="minorHAnsi" w:cstheme="minorHAnsi"/>
          <w:b/>
          <w:sz w:val="22"/>
          <w:szCs w:val="22"/>
        </w:rPr>
      </w:pPr>
      <w:r w:rsidRPr="006B78CE">
        <w:rPr>
          <w:rFonts w:asciiTheme="minorHAnsi" w:hAnsiTheme="minorHAnsi" w:cstheme="minorHAnsi"/>
          <w:b/>
          <w:sz w:val="22"/>
          <w:szCs w:val="22"/>
        </w:rPr>
        <w:t>3. Alet, aksesuar ve gerekli diğer kalemler</w:t>
      </w:r>
    </w:p>
    <w:p w14:paraId="2E78304D" w14:textId="25AD14CA" w:rsidR="00847D5A" w:rsidRPr="006B78CE" w:rsidRDefault="00847D5A" w:rsidP="00483E4F">
      <w:pPr>
        <w:spacing w:before="120" w:after="120"/>
        <w:jc w:val="both"/>
        <w:rPr>
          <w:rFonts w:asciiTheme="minorHAnsi" w:hAnsiTheme="minorHAnsi" w:cstheme="minorHAnsi"/>
          <w:b/>
          <w:sz w:val="22"/>
          <w:szCs w:val="22"/>
        </w:rPr>
      </w:pPr>
      <w:r w:rsidRPr="006B78CE">
        <w:rPr>
          <w:rFonts w:asciiTheme="minorHAnsi" w:hAnsiTheme="minorHAnsi" w:cstheme="minorHAnsi"/>
          <w:sz w:val="22"/>
          <w:szCs w:val="22"/>
        </w:rPr>
        <w:t>Kalıpların kurulumu ve çalıştırılması için gereken her türlü malzeme yüklenici firmaya aittir.</w:t>
      </w:r>
    </w:p>
    <w:p w14:paraId="4CDEFF02" w14:textId="5E2A95D3" w:rsidR="00847D5A" w:rsidRDefault="00847D5A" w:rsidP="00483E4F">
      <w:pPr>
        <w:spacing w:before="120" w:after="120"/>
        <w:rPr>
          <w:rFonts w:asciiTheme="minorHAnsi" w:hAnsiTheme="minorHAnsi" w:cstheme="minorHAnsi"/>
          <w:b/>
          <w:sz w:val="22"/>
          <w:szCs w:val="22"/>
        </w:rPr>
      </w:pPr>
      <w:r w:rsidRPr="006B78CE">
        <w:rPr>
          <w:rFonts w:asciiTheme="minorHAnsi" w:hAnsiTheme="minorHAnsi" w:cstheme="minorHAnsi"/>
          <w:b/>
          <w:sz w:val="22"/>
          <w:szCs w:val="22"/>
        </w:rPr>
        <w:t>4. Garanti Koşulları</w:t>
      </w:r>
    </w:p>
    <w:p w14:paraId="22C2A003" w14:textId="66A8E4E0" w:rsidR="003B09F0" w:rsidRPr="003B09F0" w:rsidRDefault="003B09F0" w:rsidP="00483E4F">
      <w:pPr>
        <w:spacing w:before="120" w:after="120"/>
        <w:rPr>
          <w:rFonts w:asciiTheme="minorHAnsi" w:hAnsiTheme="minorHAnsi" w:cstheme="minorHAnsi"/>
          <w:sz w:val="22"/>
          <w:szCs w:val="22"/>
        </w:rPr>
      </w:pPr>
      <w:r w:rsidRPr="003B09F0">
        <w:rPr>
          <w:rFonts w:asciiTheme="minorHAnsi" w:hAnsiTheme="minorHAnsi" w:cstheme="minorHAnsi"/>
          <w:sz w:val="22"/>
          <w:szCs w:val="22"/>
        </w:rPr>
        <w:t>En az 2 yıl garantili olmalıdır.</w:t>
      </w:r>
    </w:p>
    <w:p w14:paraId="26F4CF89" w14:textId="09C76729" w:rsidR="00483E4F" w:rsidRDefault="00847D5A" w:rsidP="00483E4F">
      <w:pPr>
        <w:spacing w:before="100" w:beforeAutospacing="1" w:after="100" w:afterAutospacing="1"/>
        <w:rPr>
          <w:rFonts w:asciiTheme="minorHAnsi" w:hAnsiTheme="minorHAnsi" w:cstheme="minorHAnsi"/>
          <w:b/>
          <w:sz w:val="22"/>
          <w:szCs w:val="22"/>
        </w:rPr>
      </w:pPr>
      <w:r w:rsidRPr="006B78CE">
        <w:rPr>
          <w:rFonts w:asciiTheme="minorHAnsi" w:hAnsiTheme="minorHAnsi" w:cstheme="minorHAnsi"/>
          <w:b/>
          <w:sz w:val="22"/>
          <w:szCs w:val="22"/>
        </w:rPr>
        <w:t>5. Montaj ve Bakım-Onarım Hizmetleri</w:t>
      </w:r>
    </w:p>
    <w:p w14:paraId="121C2D8C" w14:textId="77777777" w:rsidR="003B09F0" w:rsidRPr="006B78CE" w:rsidRDefault="003B09F0" w:rsidP="003B09F0">
      <w:pPr>
        <w:spacing w:before="120" w:after="120"/>
        <w:jc w:val="both"/>
        <w:rPr>
          <w:rFonts w:asciiTheme="minorHAnsi" w:hAnsiTheme="minorHAnsi" w:cstheme="minorHAnsi"/>
          <w:sz w:val="22"/>
        </w:rPr>
      </w:pPr>
      <w:r w:rsidRPr="006B78CE">
        <w:rPr>
          <w:rFonts w:asciiTheme="minorHAnsi" w:hAnsiTheme="minorHAnsi" w:cstheme="minorHAnsi"/>
          <w:sz w:val="22"/>
        </w:rPr>
        <w:t>Yüklenici firma, malzeme, cihaz sistemleri ücretsiz monte edecek ve tüm malzeme ve aksesuarları ile çalışır durumda teslim edecektir.</w:t>
      </w:r>
    </w:p>
    <w:p w14:paraId="41CD5547" w14:textId="77777777" w:rsidR="003B09F0" w:rsidRPr="006B78CE" w:rsidRDefault="003B09F0" w:rsidP="00483E4F">
      <w:pPr>
        <w:spacing w:before="100" w:beforeAutospacing="1" w:after="100" w:afterAutospacing="1"/>
        <w:rPr>
          <w:rFonts w:asciiTheme="minorHAnsi" w:hAnsiTheme="minorHAnsi" w:cstheme="minorHAnsi"/>
          <w:b/>
          <w:sz w:val="22"/>
          <w:szCs w:val="22"/>
        </w:rPr>
      </w:pPr>
    </w:p>
    <w:p w14:paraId="20BB7393" w14:textId="77777777" w:rsidR="00483E4F" w:rsidRPr="006B78CE" w:rsidRDefault="00847D5A" w:rsidP="00483E4F">
      <w:pPr>
        <w:spacing w:before="100" w:beforeAutospacing="1" w:after="100" w:afterAutospacing="1"/>
        <w:rPr>
          <w:rFonts w:asciiTheme="minorHAnsi" w:hAnsiTheme="minorHAnsi" w:cstheme="minorHAnsi"/>
          <w:b/>
          <w:sz w:val="22"/>
          <w:szCs w:val="22"/>
        </w:rPr>
      </w:pPr>
      <w:r w:rsidRPr="006B78CE">
        <w:rPr>
          <w:rFonts w:asciiTheme="minorHAnsi" w:hAnsiTheme="minorHAnsi" w:cstheme="minorHAnsi"/>
          <w:b/>
          <w:sz w:val="22"/>
          <w:szCs w:val="22"/>
        </w:rPr>
        <w:lastRenderedPageBreak/>
        <w:t>6. Gerekli Yedek Parçalar</w:t>
      </w:r>
    </w:p>
    <w:p w14:paraId="7413F865" w14:textId="119C7729" w:rsidR="00483E4F" w:rsidRDefault="00847D5A" w:rsidP="00483E4F">
      <w:pPr>
        <w:spacing w:before="100" w:beforeAutospacing="1" w:after="100" w:afterAutospacing="1"/>
        <w:rPr>
          <w:rFonts w:asciiTheme="minorHAnsi" w:hAnsiTheme="minorHAnsi" w:cstheme="minorHAnsi"/>
          <w:b/>
          <w:sz w:val="22"/>
          <w:szCs w:val="22"/>
        </w:rPr>
      </w:pPr>
      <w:r w:rsidRPr="006B78CE">
        <w:rPr>
          <w:rFonts w:asciiTheme="minorHAnsi" w:hAnsiTheme="minorHAnsi" w:cstheme="minorHAnsi"/>
          <w:b/>
          <w:sz w:val="22"/>
          <w:szCs w:val="22"/>
        </w:rPr>
        <w:t>7. Kullanım Kılavuzu</w:t>
      </w:r>
    </w:p>
    <w:p w14:paraId="066EEBED" w14:textId="77777777" w:rsidR="003B09F0" w:rsidRPr="006B78CE" w:rsidRDefault="003B09F0" w:rsidP="003B09F0">
      <w:pPr>
        <w:spacing w:before="120" w:after="120"/>
        <w:jc w:val="both"/>
        <w:rPr>
          <w:rFonts w:asciiTheme="minorHAnsi" w:hAnsiTheme="minorHAnsi" w:cstheme="minorHAnsi"/>
          <w:sz w:val="22"/>
        </w:rPr>
      </w:pPr>
      <w:r w:rsidRPr="006B78CE">
        <w:rPr>
          <w:rFonts w:asciiTheme="minorHAnsi" w:hAnsiTheme="minorHAnsi" w:cstheme="minorHAnsi"/>
          <w:sz w:val="22"/>
        </w:rPr>
        <w:t>İstekli firma teklif ettiği, malzeme cihaz sisteminin kullanımına yönelik olarak, firma yetkilisinin belirleyeceği ve uygun görüleceği 1 gün boyunca eğitim vermelidir. Varsa kullanım kılavuzu, belgeler, broşürler, kurulum disket ve/veya CD vb.leri ayrı ayrı sağlanmalıdır. Bütün kullanım kılavuzları, belgeler vb. Türkçe veya İngilizce olmalıdır.</w:t>
      </w:r>
    </w:p>
    <w:p w14:paraId="1E1FEF26" w14:textId="48A81AAB" w:rsidR="00847D5A" w:rsidRPr="006B78CE" w:rsidRDefault="00847D5A" w:rsidP="00483E4F">
      <w:pPr>
        <w:spacing w:before="120" w:after="120"/>
        <w:rPr>
          <w:rFonts w:asciiTheme="minorHAnsi" w:hAnsiTheme="minorHAnsi" w:cstheme="minorHAnsi"/>
          <w:b/>
          <w:sz w:val="22"/>
          <w:szCs w:val="22"/>
        </w:rPr>
      </w:pPr>
      <w:r w:rsidRPr="006B78CE">
        <w:rPr>
          <w:rFonts w:asciiTheme="minorHAnsi" w:hAnsiTheme="minorHAnsi" w:cstheme="minorHAnsi"/>
          <w:b/>
          <w:sz w:val="22"/>
          <w:szCs w:val="22"/>
        </w:rPr>
        <w:t>8. Diğer Hususlar</w:t>
      </w:r>
    </w:p>
    <w:p w14:paraId="4A2659B3" w14:textId="2A287694" w:rsidR="00847D5A" w:rsidRDefault="00847D5A" w:rsidP="00847D5A">
      <w:pPr>
        <w:numPr>
          <w:ilvl w:val="0"/>
          <w:numId w:val="10"/>
        </w:numPr>
        <w:spacing w:before="100" w:beforeAutospacing="1" w:after="100" w:afterAutospacing="1"/>
        <w:rPr>
          <w:rFonts w:asciiTheme="minorHAnsi" w:hAnsiTheme="minorHAnsi" w:cstheme="minorHAnsi"/>
          <w:sz w:val="22"/>
          <w:szCs w:val="22"/>
        </w:rPr>
      </w:pPr>
      <w:r w:rsidRPr="006B78CE">
        <w:rPr>
          <w:rFonts w:asciiTheme="minorHAnsi" w:hAnsiTheme="minorHAnsi" w:cstheme="minorHAnsi"/>
          <w:sz w:val="22"/>
          <w:szCs w:val="22"/>
        </w:rPr>
        <w:t>Kalıplar ile ilgili gerekli eğitimler yüklenici firma tarafından verilecektir.</w:t>
      </w:r>
    </w:p>
    <w:p w14:paraId="6D59C558" w14:textId="6B3D6045" w:rsidR="003B09F0" w:rsidRDefault="003B09F0" w:rsidP="003B09F0">
      <w:pPr>
        <w:spacing w:before="100" w:beforeAutospacing="1" w:after="100" w:afterAutospacing="1"/>
        <w:rPr>
          <w:rFonts w:asciiTheme="minorHAnsi" w:hAnsiTheme="minorHAnsi" w:cstheme="minorHAnsi"/>
          <w:sz w:val="22"/>
          <w:szCs w:val="22"/>
        </w:rPr>
      </w:pPr>
    </w:p>
    <w:p w14:paraId="2CA327FC" w14:textId="0B61A176" w:rsidR="003B09F0" w:rsidRDefault="003B09F0" w:rsidP="003B09F0">
      <w:pPr>
        <w:spacing w:before="100" w:beforeAutospacing="1" w:after="100" w:afterAutospacing="1"/>
        <w:rPr>
          <w:rFonts w:asciiTheme="minorHAnsi" w:hAnsiTheme="minorHAnsi" w:cstheme="minorHAnsi"/>
          <w:sz w:val="22"/>
          <w:szCs w:val="22"/>
        </w:rPr>
      </w:pPr>
    </w:p>
    <w:p w14:paraId="3B7BD4DB" w14:textId="74F1C292" w:rsidR="003B09F0" w:rsidRDefault="003B09F0" w:rsidP="003B09F0">
      <w:pPr>
        <w:spacing w:before="100" w:beforeAutospacing="1" w:after="100" w:afterAutospacing="1"/>
        <w:rPr>
          <w:rFonts w:asciiTheme="minorHAnsi" w:hAnsiTheme="minorHAnsi" w:cstheme="minorHAnsi"/>
          <w:sz w:val="22"/>
          <w:szCs w:val="22"/>
        </w:rPr>
      </w:pPr>
    </w:p>
    <w:p w14:paraId="79C24236" w14:textId="27F1D23A" w:rsidR="003B09F0" w:rsidRDefault="003B09F0" w:rsidP="003B09F0">
      <w:pPr>
        <w:spacing w:before="100" w:beforeAutospacing="1" w:after="100" w:afterAutospacing="1"/>
        <w:rPr>
          <w:rFonts w:asciiTheme="minorHAnsi" w:hAnsiTheme="minorHAnsi" w:cstheme="minorHAnsi"/>
          <w:sz w:val="22"/>
          <w:szCs w:val="22"/>
        </w:rPr>
      </w:pPr>
    </w:p>
    <w:p w14:paraId="031AB7FE" w14:textId="652C4742" w:rsidR="003B09F0" w:rsidRDefault="003B09F0" w:rsidP="003B09F0">
      <w:pPr>
        <w:spacing w:before="100" w:beforeAutospacing="1" w:after="100" w:afterAutospacing="1"/>
        <w:rPr>
          <w:rFonts w:asciiTheme="minorHAnsi" w:hAnsiTheme="minorHAnsi" w:cstheme="minorHAnsi"/>
          <w:sz w:val="22"/>
          <w:szCs w:val="22"/>
        </w:rPr>
      </w:pPr>
    </w:p>
    <w:p w14:paraId="6EB695A0" w14:textId="45C18596" w:rsidR="003B09F0" w:rsidRDefault="003B09F0" w:rsidP="003B09F0">
      <w:pPr>
        <w:spacing w:before="100" w:beforeAutospacing="1" w:after="100" w:afterAutospacing="1"/>
        <w:rPr>
          <w:rFonts w:asciiTheme="minorHAnsi" w:hAnsiTheme="minorHAnsi" w:cstheme="minorHAnsi"/>
          <w:sz w:val="22"/>
          <w:szCs w:val="22"/>
        </w:rPr>
      </w:pPr>
    </w:p>
    <w:p w14:paraId="2C2EB6A4" w14:textId="4F04AFF4" w:rsidR="003B09F0" w:rsidRDefault="003B09F0" w:rsidP="003B09F0">
      <w:pPr>
        <w:spacing w:before="100" w:beforeAutospacing="1" w:after="100" w:afterAutospacing="1"/>
        <w:rPr>
          <w:rFonts w:asciiTheme="minorHAnsi" w:hAnsiTheme="minorHAnsi" w:cstheme="minorHAnsi"/>
          <w:sz w:val="22"/>
          <w:szCs w:val="22"/>
        </w:rPr>
      </w:pPr>
    </w:p>
    <w:p w14:paraId="01DF0B1F" w14:textId="16B18149" w:rsidR="003B09F0" w:rsidRDefault="003B09F0" w:rsidP="003B09F0">
      <w:pPr>
        <w:spacing w:before="100" w:beforeAutospacing="1" w:after="100" w:afterAutospacing="1"/>
        <w:rPr>
          <w:rFonts w:asciiTheme="minorHAnsi" w:hAnsiTheme="minorHAnsi" w:cstheme="minorHAnsi"/>
          <w:sz w:val="22"/>
          <w:szCs w:val="22"/>
        </w:rPr>
      </w:pPr>
    </w:p>
    <w:p w14:paraId="32B9839E" w14:textId="6020CAF4" w:rsidR="003B09F0" w:rsidRDefault="003B09F0" w:rsidP="003B09F0">
      <w:pPr>
        <w:spacing w:before="100" w:beforeAutospacing="1" w:after="100" w:afterAutospacing="1"/>
        <w:rPr>
          <w:rFonts w:asciiTheme="minorHAnsi" w:hAnsiTheme="minorHAnsi" w:cstheme="minorHAnsi"/>
          <w:sz w:val="22"/>
          <w:szCs w:val="22"/>
        </w:rPr>
      </w:pPr>
    </w:p>
    <w:p w14:paraId="6516D64B" w14:textId="7492B37D" w:rsidR="003B09F0" w:rsidRDefault="003B09F0" w:rsidP="003B09F0">
      <w:pPr>
        <w:spacing w:before="100" w:beforeAutospacing="1" w:after="100" w:afterAutospacing="1"/>
        <w:rPr>
          <w:rFonts w:asciiTheme="minorHAnsi" w:hAnsiTheme="minorHAnsi" w:cstheme="minorHAnsi"/>
          <w:sz w:val="22"/>
          <w:szCs w:val="22"/>
        </w:rPr>
      </w:pPr>
    </w:p>
    <w:p w14:paraId="3AFCAE62" w14:textId="66C3B2FB" w:rsidR="003B09F0" w:rsidRDefault="003B09F0" w:rsidP="003B09F0">
      <w:pPr>
        <w:spacing w:before="100" w:beforeAutospacing="1" w:after="100" w:afterAutospacing="1"/>
        <w:rPr>
          <w:rFonts w:asciiTheme="minorHAnsi" w:hAnsiTheme="minorHAnsi" w:cstheme="minorHAnsi"/>
          <w:sz w:val="22"/>
          <w:szCs w:val="22"/>
        </w:rPr>
      </w:pPr>
    </w:p>
    <w:p w14:paraId="7CB632C7" w14:textId="028B9A7C" w:rsidR="003B09F0" w:rsidRDefault="003B09F0" w:rsidP="003B09F0">
      <w:pPr>
        <w:spacing w:before="100" w:beforeAutospacing="1" w:after="100" w:afterAutospacing="1"/>
        <w:rPr>
          <w:rFonts w:asciiTheme="minorHAnsi" w:hAnsiTheme="minorHAnsi" w:cstheme="minorHAnsi"/>
          <w:sz w:val="22"/>
          <w:szCs w:val="22"/>
        </w:rPr>
      </w:pPr>
    </w:p>
    <w:p w14:paraId="40B22E16" w14:textId="74A236B5" w:rsidR="003B09F0" w:rsidRDefault="003B09F0" w:rsidP="003B09F0">
      <w:pPr>
        <w:spacing w:before="100" w:beforeAutospacing="1" w:after="100" w:afterAutospacing="1"/>
        <w:rPr>
          <w:rFonts w:asciiTheme="minorHAnsi" w:hAnsiTheme="minorHAnsi" w:cstheme="minorHAnsi"/>
          <w:sz w:val="22"/>
          <w:szCs w:val="22"/>
        </w:rPr>
      </w:pPr>
    </w:p>
    <w:p w14:paraId="0E19B5DE" w14:textId="1FB35A4C" w:rsidR="003B09F0" w:rsidRDefault="003B09F0" w:rsidP="003B09F0">
      <w:pPr>
        <w:spacing w:before="100" w:beforeAutospacing="1" w:after="100" w:afterAutospacing="1"/>
        <w:rPr>
          <w:rFonts w:asciiTheme="minorHAnsi" w:hAnsiTheme="minorHAnsi" w:cstheme="minorHAnsi"/>
          <w:sz w:val="22"/>
          <w:szCs w:val="22"/>
        </w:rPr>
      </w:pPr>
    </w:p>
    <w:p w14:paraId="3E9BD766" w14:textId="028131A8" w:rsidR="003B09F0" w:rsidRDefault="003B09F0" w:rsidP="003B09F0">
      <w:pPr>
        <w:spacing w:before="100" w:beforeAutospacing="1" w:after="100" w:afterAutospacing="1"/>
        <w:rPr>
          <w:rFonts w:asciiTheme="minorHAnsi" w:hAnsiTheme="minorHAnsi" w:cstheme="minorHAnsi"/>
          <w:sz w:val="22"/>
          <w:szCs w:val="22"/>
        </w:rPr>
      </w:pPr>
    </w:p>
    <w:p w14:paraId="315AA8A3" w14:textId="16E9A9BB" w:rsidR="003B09F0" w:rsidRDefault="003B09F0" w:rsidP="003B09F0">
      <w:pPr>
        <w:spacing w:before="100" w:beforeAutospacing="1" w:after="100" w:afterAutospacing="1"/>
        <w:rPr>
          <w:rFonts w:asciiTheme="minorHAnsi" w:hAnsiTheme="minorHAnsi" w:cstheme="minorHAnsi"/>
          <w:sz w:val="22"/>
          <w:szCs w:val="22"/>
        </w:rPr>
      </w:pPr>
    </w:p>
    <w:p w14:paraId="1D212621" w14:textId="1CDD2394" w:rsidR="003B09F0" w:rsidRDefault="003B09F0" w:rsidP="003B09F0">
      <w:pPr>
        <w:spacing w:before="100" w:beforeAutospacing="1" w:after="100" w:afterAutospacing="1"/>
        <w:rPr>
          <w:rFonts w:asciiTheme="minorHAnsi" w:hAnsiTheme="minorHAnsi" w:cstheme="minorHAnsi"/>
          <w:sz w:val="22"/>
          <w:szCs w:val="22"/>
        </w:rPr>
      </w:pPr>
    </w:p>
    <w:p w14:paraId="6AAAA068" w14:textId="77777777" w:rsidR="003B09F0" w:rsidRPr="006B78CE" w:rsidRDefault="003B09F0" w:rsidP="003B09F0">
      <w:pPr>
        <w:spacing w:before="100" w:beforeAutospacing="1" w:after="100" w:afterAutospacing="1"/>
        <w:rPr>
          <w:rFonts w:asciiTheme="minorHAnsi" w:hAnsiTheme="minorHAnsi" w:cstheme="minorHAnsi"/>
          <w:sz w:val="22"/>
          <w:szCs w:val="22"/>
        </w:rPr>
      </w:pPr>
    </w:p>
    <w:p w14:paraId="349F1E4B" w14:textId="77777777" w:rsidR="003154D1" w:rsidRDefault="003154D1" w:rsidP="00847D5A">
      <w:pPr>
        <w:spacing w:before="120" w:after="120"/>
        <w:rPr>
          <w:sz w:val="22"/>
        </w:rPr>
      </w:pPr>
    </w:p>
    <w:p w14:paraId="4F15830E" w14:textId="77777777" w:rsidR="003154D1" w:rsidRDefault="003154D1" w:rsidP="00847D5A">
      <w:pPr>
        <w:spacing w:before="120" w:after="120"/>
        <w:rPr>
          <w:sz w:val="22"/>
        </w:rPr>
      </w:pPr>
    </w:p>
    <w:p w14:paraId="64C916BD" w14:textId="71CFE1C7" w:rsidR="00957DA3" w:rsidRDefault="00847D5A" w:rsidP="00847D5A">
      <w:pPr>
        <w:spacing w:before="120" w:after="120"/>
        <w:rPr>
          <w:b/>
        </w:rPr>
      </w:pPr>
      <w:r w:rsidRPr="000931A3">
        <w:rPr>
          <w:b/>
        </w:rPr>
        <w:lastRenderedPageBreak/>
        <w:t>LOT 4: Araştırma Mikroskobu Alımı</w:t>
      </w:r>
    </w:p>
    <w:tbl>
      <w:tblPr>
        <w:tblW w:w="563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8080"/>
        <w:gridCol w:w="992"/>
      </w:tblGrid>
      <w:tr w:rsidR="000931A3" w:rsidRPr="007C40DC" w14:paraId="5076AFE0" w14:textId="77777777" w:rsidTr="003B09F0">
        <w:trPr>
          <w:cantSplit/>
        </w:trPr>
        <w:tc>
          <w:tcPr>
            <w:tcW w:w="1135" w:type="dxa"/>
            <w:tcBorders>
              <w:top w:val="single" w:sz="4" w:space="0" w:color="auto"/>
              <w:left w:val="single" w:sz="4" w:space="0" w:color="auto"/>
              <w:bottom w:val="single" w:sz="4" w:space="0" w:color="auto"/>
              <w:right w:val="single" w:sz="4" w:space="0" w:color="auto"/>
            </w:tcBorders>
            <w:shd w:val="pct5" w:color="auto" w:fill="FFFFFF"/>
          </w:tcPr>
          <w:p w14:paraId="493A4259" w14:textId="77777777" w:rsidR="000931A3" w:rsidRPr="007C40DC" w:rsidRDefault="000931A3" w:rsidP="00361CC1">
            <w:pPr>
              <w:spacing w:before="120" w:after="120"/>
              <w:jc w:val="center"/>
              <w:rPr>
                <w:b/>
              </w:rPr>
            </w:pPr>
            <w:r w:rsidRPr="007C40DC">
              <w:rPr>
                <w:b/>
              </w:rPr>
              <w:t>A</w:t>
            </w:r>
          </w:p>
        </w:tc>
        <w:tc>
          <w:tcPr>
            <w:tcW w:w="8080" w:type="dxa"/>
            <w:tcBorders>
              <w:top w:val="single" w:sz="4" w:space="0" w:color="auto"/>
              <w:left w:val="single" w:sz="4" w:space="0" w:color="auto"/>
              <w:bottom w:val="single" w:sz="4" w:space="0" w:color="auto"/>
              <w:right w:val="single" w:sz="4" w:space="0" w:color="auto"/>
            </w:tcBorders>
            <w:shd w:val="pct5" w:color="auto" w:fill="FFFFFF"/>
          </w:tcPr>
          <w:p w14:paraId="5B102F57" w14:textId="77777777" w:rsidR="000931A3" w:rsidRPr="006B78CE" w:rsidRDefault="000931A3" w:rsidP="006B78CE">
            <w:pPr>
              <w:tabs>
                <w:tab w:val="left" w:pos="426"/>
                <w:tab w:val="num" w:pos="720"/>
              </w:tabs>
              <w:ind w:left="720" w:hanging="360"/>
              <w:jc w:val="center"/>
              <w:rPr>
                <w:b/>
                <w:sz w:val="22"/>
                <w:szCs w:val="20"/>
              </w:rPr>
            </w:pPr>
            <w:r w:rsidRPr="006B78CE">
              <w:rPr>
                <w:b/>
                <w:sz w:val="22"/>
                <w:szCs w:val="20"/>
              </w:rPr>
              <w:t>B</w:t>
            </w:r>
          </w:p>
        </w:tc>
        <w:tc>
          <w:tcPr>
            <w:tcW w:w="992" w:type="dxa"/>
            <w:tcBorders>
              <w:top w:val="single" w:sz="4" w:space="0" w:color="auto"/>
              <w:left w:val="single" w:sz="4" w:space="0" w:color="auto"/>
              <w:bottom w:val="single" w:sz="4" w:space="0" w:color="auto"/>
              <w:right w:val="single" w:sz="4" w:space="0" w:color="auto"/>
            </w:tcBorders>
            <w:shd w:val="pct5" w:color="auto" w:fill="FFFFFF"/>
            <w:vAlign w:val="center"/>
          </w:tcPr>
          <w:p w14:paraId="16F502BC" w14:textId="77777777" w:rsidR="000931A3" w:rsidRPr="006B78CE" w:rsidRDefault="000931A3" w:rsidP="006B78CE">
            <w:pPr>
              <w:spacing w:before="120" w:after="120"/>
              <w:jc w:val="center"/>
              <w:rPr>
                <w:b/>
              </w:rPr>
            </w:pPr>
            <w:r w:rsidRPr="006B78CE">
              <w:rPr>
                <w:b/>
              </w:rPr>
              <w:t>C</w:t>
            </w:r>
          </w:p>
        </w:tc>
      </w:tr>
      <w:tr w:rsidR="000931A3" w:rsidRPr="007C40DC" w14:paraId="581EB133" w14:textId="77777777" w:rsidTr="003B09F0">
        <w:trPr>
          <w:cantSplit/>
          <w:trHeight w:val="339"/>
        </w:trPr>
        <w:tc>
          <w:tcPr>
            <w:tcW w:w="1135" w:type="dxa"/>
            <w:tcBorders>
              <w:top w:val="single" w:sz="4" w:space="0" w:color="auto"/>
              <w:left w:val="single" w:sz="4" w:space="0" w:color="auto"/>
              <w:bottom w:val="single" w:sz="4" w:space="0" w:color="auto"/>
              <w:right w:val="single" w:sz="4" w:space="0" w:color="auto"/>
            </w:tcBorders>
            <w:shd w:val="pct5" w:color="auto" w:fill="FFFFFF"/>
          </w:tcPr>
          <w:p w14:paraId="74460C73" w14:textId="77777777" w:rsidR="000931A3" w:rsidRPr="007C40DC" w:rsidRDefault="000931A3" w:rsidP="00361CC1">
            <w:pPr>
              <w:spacing w:before="120" w:after="120"/>
              <w:jc w:val="center"/>
              <w:rPr>
                <w:b/>
              </w:rPr>
            </w:pPr>
            <w:r w:rsidRPr="007C40DC">
              <w:rPr>
                <w:b/>
              </w:rPr>
              <w:t>Sıra No</w:t>
            </w:r>
          </w:p>
        </w:tc>
        <w:tc>
          <w:tcPr>
            <w:tcW w:w="8080" w:type="dxa"/>
            <w:tcBorders>
              <w:top w:val="single" w:sz="4" w:space="0" w:color="auto"/>
              <w:left w:val="single" w:sz="4" w:space="0" w:color="auto"/>
              <w:bottom w:val="single" w:sz="4" w:space="0" w:color="auto"/>
              <w:right w:val="single" w:sz="4" w:space="0" w:color="auto"/>
            </w:tcBorders>
            <w:shd w:val="pct5" w:color="auto" w:fill="FFFFFF"/>
          </w:tcPr>
          <w:p w14:paraId="3E587D15" w14:textId="77777777" w:rsidR="000931A3" w:rsidRPr="000931A3" w:rsidRDefault="000931A3" w:rsidP="000931A3">
            <w:pPr>
              <w:tabs>
                <w:tab w:val="left" w:pos="426"/>
                <w:tab w:val="num" w:pos="720"/>
              </w:tabs>
              <w:ind w:left="720" w:hanging="360"/>
              <w:jc w:val="both"/>
              <w:rPr>
                <w:sz w:val="22"/>
                <w:szCs w:val="20"/>
              </w:rPr>
            </w:pPr>
            <w:r w:rsidRPr="000931A3">
              <w:rPr>
                <w:sz w:val="22"/>
                <w:szCs w:val="20"/>
              </w:rPr>
              <w:t>Teknik Özellikler</w:t>
            </w:r>
          </w:p>
        </w:tc>
        <w:tc>
          <w:tcPr>
            <w:tcW w:w="992" w:type="dxa"/>
            <w:tcBorders>
              <w:top w:val="single" w:sz="4" w:space="0" w:color="auto"/>
              <w:left w:val="single" w:sz="4" w:space="0" w:color="auto"/>
              <w:bottom w:val="single" w:sz="4" w:space="0" w:color="auto"/>
              <w:right w:val="single" w:sz="4" w:space="0" w:color="auto"/>
            </w:tcBorders>
            <w:shd w:val="pct5" w:color="auto" w:fill="FFFFFF"/>
            <w:vAlign w:val="center"/>
          </w:tcPr>
          <w:p w14:paraId="63C35848" w14:textId="77777777" w:rsidR="000931A3" w:rsidRPr="000931A3" w:rsidRDefault="000931A3" w:rsidP="000931A3">
            <w:pPr>
              <w:spacing w:before="120" w:after="120"/>
            </w:pPr>
            <w:r w:rsidRPr="000931A3">
              <w:t>Miktar</w:t>
            </w:r>
          </w:p>
        </w:tc>
      </w:tr>
      <w:tr w:rsidR="000931A3" w:rsidRPr="007C40DC" w14:paraId="090EC178" w14:textId="77777777" w:rsidTr="003B09F0">
        <w:trPr>
          <w:cantSplit/>
        </w:trPr>
        <w:tc>
          <w:tcPr>
            <w:tcW w:w="1135" w:type="dxa"/>
            <w:tcBorders>
              <w:bottom w:val="nil"/>
            </w:tcBorders>
          </w:tcPr>
          <w:p w14:paraId="10102A61" w14:textId="0F8C96F1" w:rsidR="000931A3" w:rsidRPr="007C40DC" w:rsidRDefault="005F6D89" w:rsidP="000931A3">
            <w:pPr>
              <w:spacing w:before="120" w:after="120"/>
              <w:jc w:val="center"/>
              <w:rPr>
                <w:b/>
              </w:rPr>
            </w:pPr>
            <w:r>
              <w:rPr>
                <w:b/>
              </w:rPr>
              <w:t>1</w:t>
            </w:r>
          </w:p>
        </w:tc>
        <w:tc>
          <w:tcPr>
            <w:tcW w:w="8080" w:type="dxa"/>
            <w:tcBorders>
              <w:bottom w:val="nil"/>
            </w:tcBorders>
          </w:tcPr>
          <w:p w14:paraId="03B44A8F" w14:textId="1C0B320A" w:rsidR="000931A3" w:rsidRPr="006B78CE" w:rsidRDefault="000931A3" w:rsidP="003B09F0">
            <w:pPr>
              <w:numPr>
                <w:ilvl w:val="0"/>
                <w:numId w:val="11"/>
              </w:numPr>
              <w:tabs>
                <w:tab w:val="left" w:pos="426"/>
              </w:tabs>
              <w:jc w:val="both"/>
              <w:rPr>
                <w:rFonts w:asciiTheme="minorHAnsi" w:hAnsiTheme="minorHAnsi" w:cstheme="minorHAnsi"/>
                <w:sz w:val="22"/>
                <w:szCs w:val="22"/>
              </w:rPr>
            </w:pPr>
            <w:r w:rsidRPr="006B78CE">
              <w:rPr>
                <w:rFonts w:asciiTheme="minorHAnsi" w:hAnsiTheme="minorHAnsi" w:cstheme="minorHAnsi"/>
                <w:sz w:val="22"/>
                <w:szCs w:val="22"/>
              </w:rPr>
              <w:t xml:space="preserve">Mikroskop Klinik çalışmalara uygun ve sağlam olmalı. Sonsuza Düzeltmeli Optik Sisteme sahip olmalıdır. Tüp boyu en az 180mm olmalı, Mikroskobun eğimi ergonomik kullanım açısından en az 30° derece olan Trinoküler/Binoküler başlığı bulunmalıdır. Başlıkta alın ve gözler arası mesafe ayarlanmalıdır. </w:t>
            </w:r>
          </w:p>
          <w:p w14:paraId="3EC4B35A" w14:textId="40656B6A" w:rsidR="000931A3" w:rsidRPr="006B78CE" w:rsidRDefault="000931A3" w:rsidP="003B09F0">
            <w:pPr>
              <w:numPr>
                <w:ilvl w:val="0"/>
                <w:numId w:val="11"/>
              </w:numPr>
              <w:tabs>
                <w:tab w:val="left" w:pos="426"/>
              </w:tabs>
              <w:jc w:val="both"/>
              <w:rPr>
                <w:rFonts w:asciiTheme="minorHAnsi" w:hAnsiTheme="minorHAnsi" w:cstheme="minorHAnsi"/>
                <w:sz w:val="22"/>
                <w:szCs w:val="22"/>
              </w:rPr>
            </w:pPr>
            <w:r w:rsidRPr="006B78CE">
              <w:rPr>
                <w:rFonts w:asciiTheme="minorHAnsi" w:hAnsiTheme="minorHAnsi" w:cstheme="minorHAnsi"/>
                <w:sz w:val="22"/>
                <w:szCs w:val="22"/>
              </w:rPr>
              <w:t xml:space="preserve">Mikroskobun 4 objektif yuvalı, bilyalı yataklar üzerinden sonsuz dönüşlü, her objektif yuvası stoperli revolveri olmalıdır. </w:t>
            </w:r>
          </w:p>
          <w:p w14:paraId="188F7C4F" w14:textId="77777777" w:rsidR="000931A3" w:rsidRPr="006B78CE" w:rsidRDefault="000931A3" w:rsidP="003B09F0">
            <w:pPr>
              <w:numPr>
                <w:ilvl w:val="0"/>
                <w:numId w:val="11"/>
              </w:numPr>
              <w:suppressAutoHyphens/>
              <w:jc w:val="both"/>
              <w:rPr>
                <w:rFonts w:asciiTheme="minorHAnsi" w:hAnsiTheme="minorHAnsi" w:cstheme="minorHAnsi"/>
                <w:sz w:val="22"/>
                <w:szCs w:val="22"/>
              </w:rPr>
            </w:pPr>
            <w:r w:rsidRPr="006B78CE">
              <w:rPr>
                <w:rFonts w:asciiTheme="minorHAnsi" w:hAnsiTheme="minorHAnsi" w:cstheme="minorHAnsi"/>
                <w:sz w:val="22"/>
                <w:szCs w:val="22"/>
              </w:rPr>
              <w:t xml:space="preserve">Mikroskobun aşağıda belirtilen </w:t>
            </w:r>
            <w:r w:rsidRPr="006B78CE">
              <w:rPr>
                <w:rFonts w:asciiTheme="minorHAnsi" w:hAnsiTheme="minorHAnsi" w:cstheme="minorHAnsi"/>
                <w:b/>
                <w:sz w:val="22"/>
                <w:szCs w:val="22"/>
              </w:rPr>
              <w:t>" Sonsuza Düzeltmeli Plan Akromatik</w:t>
            </w:r>
            <w:r w:rsidRPr="006B78CE">
              <w:rPr>
                <w:rFonts w:asciiTheme="minorHAnsi" w:hAnsiTheme="minorHAnsi" w:cstheme="minorHAnsi"/>
                <w:sz w:val="22"/>
                <w:szCs w:val="22"/>
              </w:rPr>
              <w:t xml:space="preserve">" objektifleri olmalı ve bu objektifler en az aşağıdaki değerleri taşımalıdır. </w:t>
            </w:r>
          </w:p>
          <w:p w14:paraId="6910F3B6" w14:textId="264E4ED3" w:rsidR="000931A3" w:rsidRPr="006B78CE" w:rsidRDefault="000931A3" w:rsidP="003B09F0">
            <w:pPr>
              <w:suppressAutoHyphens/>
              <w:jc w:val="both"/>
              <w:rPr>
                <w:rFonts w:asciiTheme="minorHAnsi" w:hAnsiTheme="minorHAnsi" w:cstheme="minorHAnsi"/>
                <w:sz w:val="22"/>
                <w:szCs w:val="22"/>
              </w:rPr>
            </w:pPr>
            <w:r w:rsidRPr="006B78CE">
              <w:rPr>
                <w:rFonts w:asciiTheme="minorHAnsi" w:hAnsiTheme="minorHAnsi" w:cstheme="minorHAnsi"/>
                <w:b/>
                <w:sz w:val="22"/>
                <w:szCs w:val="22"/>
              </w:rPr>
              <w:t>Sonsuz düzeltmeli Objektifler</w:t>
            </w:r>
            <w:r w:rsidRPr="006B78CE">
              <w:rPr>
                <w:rFonts w:asciiTheme="minorHAnsi" w:hAnsiTheme="minorHAnsi" w:cstheme="minorHAnsi"/>
                <w:b/>
                <w:sz w:val="22"/>
                <w:szCs w:val="22"/>
              </w:rPr>
              <w:tab/>
            </w:r>
          </w:p>
          <w:p w14:paraId="40DA3FB6" w14:textId="2532BCA9" w:rsidR="000931A3" w:rsidRPr="006B78CE" w:rsidRDefault="000931A3" w:rsidP="003B09F0">
            <w:pPr>
              <w:suppressAutoHyphens/>
              <w:jc w:val="both"/>
              <w:rPr>
                <w:rFonts w:asciiTheme="minorHAnsi" w:hAnsiTheme="minorHAnsi" w:cstheme="minorHAnsi"/>
                <w:sz w:val="22"/>
                <w:szCs w:val="22"/>
              </w:rPr>
            </w:pPr>
            <w:r w:rsidRPr="006B78CE">
              <w:rPr>
                <w:rFonts w:asciiTheme="minorHAnsi" w:hAnsiTheme="minorHAnsi" w:cstheme="minorHAnsi"/>
                <w:sz w:val="22"/>
                <w:szCs w:val="22"/>
              </w:rPr>
              <w:t>Plan Akromat 4X</w:t>
            </w:r>
            <w:r w:rsidRPr="006B78CE">
              <w:rPr>
                <w:rFonts w:asciiTheme="minorHAnsi" w:hAnsiTheme="minorHAnsi" w:cstheme="minorHAnsi"/>
                <w:sz w:val="22"/>
                <w:szCs w:val="22"/>
              </w:rPr>
              <w:tab/>
            </w:r>
            <w:r w:rsidRPr="006B78CE">
              <w:rPr>
                <w:rFonts w:asciiTheme="minorHAnsi" w:hAnsiTheme="minorHAnsi" w:cstheme="minorHAnsi"/>
                <w:sz w:val="22"/>
                <w:szCs w:val="22"/>
              </w:rPr>
              <w:tab/>
              <w:t xml:space="preserve">   N.A 0.10</w:t>
            </w:r>
          </w:p>
          <w:p w14:paraId="7C28CC8F" w14:textId="77777777" w:rsidR="000931A3" w:rsidRPr="006B78CE" w:rsidRDefault="000931A3" w:rsidP="003B09F0">
            <w:pPr>
              <w:suppressAutoHyphens/>
              <w:jc w:val="both"/>
              <w:rPr>
                <w:rFonts w:asciiTheme="minorHAnsi" w:hAnsiTheme="minorHAnsi" w:cstheme="minorHAnsi"/>
                <w:sz w:val="22"/>
                <w:szCs w:val="22"/>
              </w:rPr>
            </w:pPr>
            <w:r w:rsidRPr="006B78CE">
              <w:rPr>
                <w:rFonts w:asciiTheme="minorHAnsi" w:hAnsiTheme="minorHAnsi" w:cstheme="minorHAnsi"/>
                <w:sz w:val="22"/>
                <w:szCs w:val="22"/>
              </w:rPr>
              <w:t>Plan Akromat 10X</w:t>
            </w:r>
            <w:r w:rsidRPr="006B78CE">
              <w:rPr>
                <w:rFonts w:asciiTheme="minorHAnsi" w:hAnsiTheme="minorHAnsi" w:cstheme="minorHAnsi"/>
                <w:sz w:val="22"/>
                <w:szCs w:val="22"/>
              </w:rPr>
              <w:tab/>
            </w:r>
            <w:r w:rsidRPr="006B78CE">
              <w:rPr>
                <w:rFonts w:asciiTheme="minorHAnsi" w:hAnsiTheme="minorHAnsi" w:cstheme="minorHAnsi"/>
                <w:sz w:val="22"/>
                <w:szCs w:val="22"/>
              </w:rPr>
              <w:tab/>
              <w:t xml:space="preserve">   N.A 0.25</w:t>
            </w:r>
          </w:p>
          <w:p w14:paraId="5F5C450F" w14:textId="77777777" w:rsidR="000931A3" w:rsidRPr="006B78CE" w:rsidRDefault="000931A3" w:rsidP="003B09F0">
            <w:pPr>
              <w:suppressAutoHyphens/>
              <w:jc w:val="both"/>
              <w:rPr>
                <w:rFonts w:asciiTheme="minorHAnsi" w:hAnsiTheme="minorHAnsi" w:cstheme="minorHAnsi"/>
                <w:sz w:val="22"/>
                <w:szCs w:val="22"/>
              </w:rPr>
            </w:pPr>
            <w:r w:rsidRPr="006B78CE">
              <w:rPr>
                <w:rFonts w:asciiTheme="minorHAnsi" w:hAnsiTheme="minorHAnsi" w:cstheme="minorHAnsi"/>
                <w:sz w:val="22"/>
                <w:szCs w:val="22"/>
              </w:rPr>
              <w:t>Plan Akromat 40X (yaylı)             N.A 0.65</w:t>
            </w:r>
          </w:p>
          <w:p w14:paraId="0FE4A9F2" w14:textId="6A14CA50" w:rsidR="005F6D89" w:rsidRPr="006B78CE" w:rsidRDefault="000931A3" w:rsidP="003B09F0">
            <w:pPr>
              <w:suppressAutoHyphens/>
              <w:jc w:val="both"/>
              <w:rPr>
                <w:rFonts w:asciiTheme="minorHAnsi" w:hAnsiTheme="minorHAnsi" w:cstheme="minorHAnsi"/>
                <w:sz w:val="22"/>
                <w:szCs w:val="22"/>
              </w:rPr>
            </w:pPr>
            <w:r w:rsidRPr="006B78CE">
              <w:rPr>
                <w:rFonts w:asciiTheme="minorHAnsi" w:hAnsiTheme="minorHAnsi" w:cstheme="minorHAnsi"/>
                <w:sz w:val="22"/>
                <w:szCs w:val="22"/>
              </w:rPr>
              <w:t>Plan Akromat 100X(yaylı,yağlı)   N.A 1.25</w:t>
            </w:r>
          </w:p>
          <w:p w14:paraId="55E58794" w14:textId="0355F054" w:rsidR="000931A3" w:rsidRPr="006B78CE" w:rsidRDefault="000931A3" w:rsidP="003B09F0">
            <w:pPr>
              <w:numPr>
                <w:ilvl w:val="0"/>
                <w:numId w:val="11"/>
              </w:numPr>
              <w:suppressAutoHyphens/>
              <w:jc w:val="both"/>
              <w:rPr>
                <w:rFonts w:asciiTheme="minorHAnsi" w:hAnsiTheme="minorHAnsi" w:cstheme="minorHAnsi"/>
                <w:sz w:val="22"/>
                <w:szCs w:val="22"/>
              </w:rPr>
            </w:pPr>
            <w:r w:rsidRPr="006B78CE">
              <w:rPr>
                <w:rFonts w:asciiTheme="minorHAnsi" w:hAnsiTheme="minorHAnsi" w:cstheme="minorHAnsi"/>
                <w:sz w:val="22"/>
                <w:szCs w:val="22"/>
              </w:rPr>
              <w:t xml:space="preserve">Mikroskobun 1 çift süper geniş saha 10X değerinde okülerleri olmalıdır. </w:t>
            </w:r>
            <w:r w:rsidRPr="006B78CE">
              <w:rPr>
                <w:rFonts w:asciiTheme="minorHAnsi" w:hAnsiTheme="minorHAnsi" w:cstheme="minorHAnsi"/>
                <w:b/>
                <w:sz w:val="22"/>
                <w:szCs w:val="22"/>
              </w:rPr>
              <w:t>Bu okülerin F.N değeri 20'den</w:t>
            </w:r>
            <w:r w:rsidRPr="006B78CE">
              <w:rPr>
                <w:rFonts w:asciiTheme="minorHAnsi" w:hAnsiTheme="minorHAnsi" w:cstheme="minorHAnsi"/>
                <w:sz w:val="22"/>
                <w:szCs w:val="22"/>
              </w:rPr>
              <w:t xml:space="preserve"> düşük olmamalıdır. </w:t>
            </w:r>
          </w:p>
          <w:p w14:paraId="477FF354" w14:textId="3B915FC9" w:rsidR="000931A3" w:rsidRPr="006B78CE" w:rsidRDefault="000931A3" w:rsidP="003B09F0">
            <w:pPr>
              <w:numPr>
                <w:ilvl w:val="0"/>
                <w:numId w:val="11"/>
              </w:numPr>
              <w:tabs>
                <w:tab w:val="left" w:pos="426"/>
              </w:tabs>
              <w:jc w:val="both"/>
              <w:rPr>
                <w:rFonts w:asciiTheme="minorHAnsi" w:hAnsiTheme="minorHAnsi" w:cstheme="minorHAnsi"/>
                <w:sz w:val="22"/>
                <w:szCs w:val="22"/>
              </w:rPr>
            </w:pPr>
            <w:r w:rsidRPr="006B78CE">
              <w:rPr>
                <w:rFonts w:asciiTheme="minorHAnsi" w:hAnsiTheme="minorHAnsi" w:cstheme="minorHAnsi"/>
                <w:sz w:val="22"/>
                <w:szCs w:val="22"/>
              </w:rPr>
              <w:t>Mikroskobun optik sistemleri camdan olmalı ve mantar(anti-fungus) koruma özellikte olmalıdır.</w:t>
            </w:r>
          </w:p>
          <w:p w14:paraId="7145DCF1" w14:textId="3DAB31B2" w:rsidR="000931A3" w:rsidRPr="006B78CE" w:rsidRDefault="000931A3" w:rsidP="003B09F0">
            <w:pPr>
              <w:numPr>
                <w:ilvl w:val="0"/>
                <w:numId w:val="11"/>
              </w:numPr>
              <w:suppressAutoHyphens/>
              <w:jc w:val="both"/>
              <w:rPr>
                <w:rFonts w:asciiTheme="minorHAnsi" w:hAnsiTheme="minorHAnsi" w:cstheme="minorHAnsi"/>
                <w:sz w:val="22"/>
                <w:szCs w:val="22"/>
              </w:rPr>
            </w:pPr>
            <w:r w:rsidRPr="006B78CE">
              <w:rPr>
                <w:rFonts w:asciiTheme="minorHAnsi" w:hAnsiTheme="minorHAnsi" w:cstheme="minorHAnsi"/>
                <w:sz w:val="22"/>
                <w:szCs w:val="22"/>
              </w:rPr>
              <w:t xml:space="preserve">Mikroskobun Seramik yüzeyli, aynı anda 2 adet numune tutan ileri-geri ve sağa-sola hareket eden milimetrik taksimatlı Mekanik Şaryosu olmalıdır. Şaryonun hareketlerini kilitleyen sistem bulunmalıdır. </w:t>
            </w:r>
          </w:p>
          <w:p w14:paraId="4B6F52BA" w14:textId="45811D55" w:rsidR="000931A3" w:rsidRPr="006B78CE" w:rsidRDefault="000931A3" w:rsidP="003B09F0">
            <w:pPr>
              <w:pStyle w:val="ListeParagraf"/>
              <w:numPr>
                <w:ilvl w:val="0"/>
                <w:numId w:val="11"/>
              </w:numPr>
              <w:jc w:val="both"/>
              <w:rPr>
                <w:rFonts w:cstheme="minorHAnsi"/>
              </w:rPr>
            </w:pPr>
            <w:r w:rsidRPr="006B78CE">
              <w:rPr>
                <w:rFonts w:eastAsia="Times New Roman" w:cstheme="minorHAnsi"/>
                <w:lang w:eastAsia="tr-TR"/>
              </w:rPr>
              <w:t>Mikroskobun N.A. 0.9 / 1.25 değerinde ayarlanan Abbe akromatik tipte kondanseri olmalıdır. Bu kondanserin yüksekliği mikroskobun hem sağ, hem de sol tarafından ayrı ayrı düğmeler ile ayarlanmalıdır.</w:t>
            </w:r>
          </w:p>
          <w:p w14:paraId="3457E766" w14:textId="0A8CEA13" w:rsidR="000931A3" w:rsidRPr="006B78CE" w:rsidRDefault="000931A3" w:rsidP="003B09F0">
            <w:pPr>
              <w:pStyle w:val="ListeParagraf"/>
              <w:numPr>
                <w:ilvl w:val="0"/>
                <w:numId w:val="11"/>
              </w:numPr>
              <w:jc w:val="both"/>
              <w:rPr>
                <w:rFonts w:cstheme="minorHAnsi"/>
              </w:rPr>
            </w:pPr>
            <w:r w:rsidRPr="006B78CE">
              <w:rPr>
                <w:rFonts w:eastAsia="Times New Roman" w:cstheme="minorHAnsi"/>
                <w:lang w:eastAsia="tr-TR"/>
              </w:rPr>
              <w:t>Mikroskop gövdesi üzerinde iris bulunmalı, iris diyaframlı olmalı ve</w:t>
            </w:r>
            <w:r w:rsidR="003B09F0">
              <w:rPr>
                <w:rFonts w:eastAsia="Times New Roman" w:cstheme="minorHAnsi"/>
                <w:lang w:eastAsia="tr-TR"/>
              </w:rPr>
              <w:t xml:space="preserve"> diyafram ayarlanabilir olmalı,</w:t>
            </w:r>
            <w:r w:rsidRPr="006B78CE">
              <w:rPr>
                <w:rFonts w:eastAsia="Times New Roman" w:cstheme="minorHAnsi"/>
                <w:lang w:eastAsia="tr-TR"/>
              </w:rPr>
              <w:t xml:space="preserve"> İris gövde üzerine en az 2 özel vidalarla sabitlenmiş olmalı.</w:t>
            </w:r>
          </w:p>
          <w:p w14:paraId="57368442" w14:textId="64BCCC93" w:rsidR="000931A3" w:rsidRPr="003154D1" w:rsidRDefault="000931A3" w:rsidP="003B09F0">
            <w:pPr>
              <w:pStyle w:val="ListeParagraf"/>
              <w:numPr>
                <w:ilvl w:val="0"/>
                <w:numId w:val="11"/>
              </w:numPr>
              <w:jc w:val="both"/>
              <w:rPr>
                <w:rFonts w:eastAsia="Times New Roman" w:cstheme="minorHAnsi"/>
                <w:lang w:eastAsia="tr-TR"/>
              </w:rPr>
            </w:pPr>
            <w:r w:rsidRPr="006B78CE">
              <w:rPr>
                <w:rFonts w:eastAsia="Times New Roman" w:cstheme="minorHAnsi"/>
                <w:lang w:eastAsia="tr-TR"/>
              </w:rPr>
              <w:t>Mikroskopta kamera sistemi ile bilgisayardan görüntü alınabilecek kamera sistemi olmalı.</w:t>
            </w:r>
          </w:p>
        </w:tc>
        <w:tc>
          <w:tcPr>
            <w:tcW w:w="992" w:type="dxa"/>
            <w:tcBorders>
              <w:bottom w:val="nil"/>
            </w:tcBorders>
            <w:vAlign w:val="center"/>
          </w:tcPr>
          <w:p w14:paraId="617CBA95" w14:textId="729829D1" w:rsidR="000931A3" w:rsidRDefault="005F6D89" w:rsidP="000931A3">
            <w:pPr>
              <w:spacing w:before="120" w:after="120"/>
            </w:pPr>
            <w:r>
              <w:t>1 Adet</w:t>
            </w:r>
          </w:p>
        </w:tc>
      </w:tr>
      <w:tr w:rsidR="000931A3" w:rsidRPr="007C40DC" w14:paraId="07478D61" w14:textId="77777777" w:rsidTr="003B09F0">
        <w:trPr>
          <w:cantSplit/>
        </w:trPr>
        <w:tc>
          <w:tcPr>
            <w:tcW w:w="1135" w:type="dxa"/>
            <w:tcBorders>
              <w:top w:val="nil"/>
            </w:tcBorders>
          </w:tcPr>
          <w:p w14:paraId="7D4C04A1" w14:textId="5A87DC2B" w:rsidR="000931A3" w:rsidRPr="007C40DC" w:rsidRDefault="000931A3" w:rsidP="005F6D89">
            <w:pPr>
              <w:spacing w:before="120" w:after="120"/>
              <w:rPr>
                <w:b/>
              </w:rPr>
            </w:pPr>
          </w:p>
        </w:tc>
        <w:tc>
          <w:tcPr>
            <w:tcW w:w="8080" w:type="dxa"/>
            <w:tcBorders>
              <w:top w:val="nil"/>
            </w:tcBorders>
          </w:tcPr>
          <w:p w14:paraId="2BF83198" w14:textId="77777777" w:rsidR="000931A3" w:rsidRPr="006B78CE" w:rsidRDefault="000931A3" w:rsidP="000931A3">
            <w:pPr>
              <w:jc w:val="both"/>
              <w:rPr>
                <w:rFonts w:asciiTheme="minorHAnsi" w:hAnsiTheme="minorHAnsi" w:cstheme="minorHAnsi"/>
                <w:b/>
                <w:bCs/>
                <w:sz w:val="22"/>
                <w:szCs w:val="22"/>
              </w:rPr>
            </w:pPr>
            <w:r w:rsidRPr="006B78CE">
              <w:rPr>
                <w:rFonts w:asciiTheme="minorHAnsi" w:hAnsiTheme="minorHAnsi" w:cstheme="minorHAnsi"/>
                <w:b/>
                <w:bCs/>
                <w:sz w:val="22"/>
                <w:szCs w:val="22"/>
              </w:rPr>
              <w:t>Kamera ile verilecek yazılım;</w:t>
            </w:r>
          </w:p>
          <w:p w14:paraId="6B9361EB" w14:textId="77777777" w:rsidR="000931A3" w:rsidRPr="006B78CE" w:rsidRDefault="000931A3" w:rsidP="000931A3">
            <w:pPr>
              <w:numPr>
                <w:ilvl w:val="0"/>
                <w:numId w:val="15"/>
              </w:numPr>
              <w:jc w:val="both"/>
              <w:rPr>
                <w:rFonts w:asciiTheme="minorHAnsi" w:hAnsiTheme="minorHAnsi" w:cstheme="minorHAnsi"/>
                <w:sz w:val="22"/>
                <w:szCs w:val="22"/>
              </w:rPr>
            </w:pPr>
            <w:r w:rsidRPr="006B78CE">
              <w:rPr>
                <w:rFonts w:asciiTheme="minorHAnsi" w:hAnsiTheme="minorHAnsi" w:cstheme="minorHAnsi"/>
                <w:sz w:val="22"/>
                <w:szCs w:val="22"/>
              </w:rPr>
              <w:t>Canlı Görüntüyü Bilgisayar ekranına verebilmeli</w:t>
            </w:r>
          </w:p>
          <w:p w14:paraId="10205C13" w14:textId="77777777" w:rsidR="000931A3" w:rsidRPr="006B78CE" w:rsidRDefault="000931A3" w:rsidP="000931A3">
            <w:pPr>
              <w:numPr>
                <w:ilvl w:val="0"/>
                <w:numId w:val="15"/>
              </w:numPr>
              <w:jc w:val="both"/>
              <w:rPr>
                <w:rFonts w:asciiTheme="minorHAnsi" w:hAnsiTheme="minorHAnsi" w:cstheme="minorHAnsi"/>
                <w:sz w:val="22"/>
                <w:szCs w:val="22"/>
              </w:rPr>
            </w:pPr>
            <w:r w:rsidRPr="006B78CE">
              <w:rPr>
                <w:rFonts w:asciiTheme="minorHAnsi" w:hAnsiTheme="minorHAnsi" w:cstheme="minorHAnsi"/>
                <w:sz w:val="22"/>
                <w:szCs w:val="22"/>
              </w:rPr>
              <w:t>Canlı görüntü üzerinde (Birebir ölçüm için) kalibrasyon yapılabilmeli. Yazılım otomatik kalibrasyon yapabilmeli</w:t>
            </w:r>
          </w:p>
          <w:p w14:paraId="4479075D" w14:textId="77777777" w:rsidR="000931A3" w:rsidRPr="006B78CE" w:rsidRDefault="000931A3" w:rsidP="000931A3">
            <w:pPr>
              <w:numPr>
                <w:ilvl w:val="0"/>
                <w:numId w:val="15"/>
              </w:numPr>
              <w:jc w:val="both"/>
              <w:rPr>
                <w:rFonts w:asciiTheme="minorHAnsi" w:hAnsiTheme="minorHAnsi" w:cstheme="minorHAnsi"/>
                <w:sz w:val="22"/>
                <w:szCs w:val="22"/>
              </w:rPr>
            </w:pPr>
            <w:r w:rsidRPr="006B78CE">
              <w:rPr>
                <w:rFonts w:asciiTheme="minorHAnsi" w:hAnsiTheme="minorHAnsi" w:cstheme="minorHAnsi"/>
                <w:sz w:val="22"/>
                <w:szCs w:val="22"/>
              </w:rPr>
              <w:t>Yazılım mikroskoptan gelen eş zamanlı(canlı) görüntüyü zoom yapabilmeli, böylece kullanıcı görüntü detayını görebilmeli.</w:t>
            </w:r>
          </w:p>
          <w:p w14:paraId="721C590B" w14:textId="77777777" w:rsidR="000931A3" w:rsidRPr="006B78CE" w:rsidRDefault="000931A3" w:rsidP="000931A3">
            <w:pPr>
              <w:numPr>
                <w:ilvl w:val="0"/>
                <w:numId w:val="15"/>
              </w:numPr>
              <w:jc w:val="both"/>
              <w:rPr>
                <w:rFonts w:asciiTheme="minorHAnsi" w:hAnsiTheme="minorHAnsi" w:cstheme="minorHAnsi"/>
                <w:sz w:val="22"/>
                <w:szCs w:val="22"/>
              </w:rPr>
            </w:pPr>
            <w:r w:rsidRPr="006B78CE">
              <w:rPr>
                <w:rFonts w:asciiTheme="minorHAnsi" w:hAnsiTheme="minorHAnsi" w:cstheme="minorHAnsi"/>
                <w:sz w:val="22"/>
                <w:szCs w:val="22"/>
              </w:rPr>
              <w:t>Canlı ve Arşiv görüntü üzerinde Ölçüm yapılabilmeli</w:t>
            </w:r>
          </w:p>
          <w:p w14:paraId="4490E82B" w14:textId="77777777" w:rsidR="000931A3" w:rsidRPr="006B78CE" w:rsidRDefault="000931A3" w:rsidP="000931A3">
            <w:pPr>
              <w:numPr>
                <w:ilvl w:val="0"/>
                <w:numId w:val="15"/>
              </w:numPr>
              <w:jc w:val="both"/>
              <w:rPr>
                <w:rFonts w:asciiTheme="minorHAnsi" w:hAnsiTheme="minorHAnsi" w:cstheme="minorHAnsi"/>
                <w:sz w:val="22"/>
                <w:szCs w:val="22"/>
              </w:rPr>
            </w:pPr>
            <w:r w:rsidRPr="006B78CE">
              <w:rPr>
                <w:rFonts w:asciiTheme="minorHAnsi" w:hAnsiTheme="minorHAnsi" w:cstheme="minorHAnsi"/>
                <w:sz w:val="22"/>
                <w:szCs w:val="22"/>
              </w:rPr>
              <w:t>Ölçümler : Alan, Çevre, Uzunluk, X doğrultu, Y doğrultu, Açı, Sayma gibi ölçümleri çok kolay ve istenilen  miktarda yapılabilmeli, Ölçüm sonuçlarını excele tek tuşla aktarmalı.</w:t>
            </w:r>
          </w:p>
          <w:p w14:paraId="06278620" w14:textId="77777777" w:rsidR="000931A3" w:rsidRPr="006B78CE" w:rsidRDefault="000931A3" w:rsidP="000931A3">
            <w:pPr>
              <w:numPr>
                <w:ilvl w:val="0"/>
                <w:numId w:val="15"/>
              </w:numPr>
              <w:jc w:val="both"/>
              <w:rPr>
                <w:rFonts w:asciiTheme="minorHAnsi" w:hAnsiTheme="minorHAnsi" w:cstheme="minorHAnsi"/>
                <w:sz w:val="22"/>
                <w:szCs w:val="22"/>
              </w:rPr>
            </w:pPr>
            <w:r w:rsidRPr="006B78CE">
              <w:rPr>
                <w:rFonts w:asciiTheme="minorHAnsi" w:hAnsiTheme="minorHAnsi" w:cstheme="minorHAnsi"/>
                <w:sz w:val="22"/>
                <w:szCs w:val="22"/>
              </w:rPr>
              <w:t>Yazılım Tamamen Türkçe olmalı</w:t>
            </w:r>
          </w:p>
          <w:p w14:paraId="7098A6E8" w14:textId="414D3E20" w:rsidR="000931A3" w:rsidRPr="003B09F0" w:rsidRDefault="000931A3" w:rsidP="003B09F0">
            <w:pPr>
              <w:numPr>
                <w:ilvl w:val="0"/>
                <w:numId w:val="15"/>
              </w:numPr>
              <w:jc w:val="both"/>
              <w:rPr>
                <w:rFonts w:asciiTheme="minorHAnsi" w:hAnsiTheme="minorHAnsi" w:cstheme="minorHAnsi"/>
                <w:sz w:val="22"/>
                <w:szCs w:val="22"/>
              </w:rPr>
            </w:pPr>
            <w:r w:rsidRPr="006B78CE">
              <w:rPr>
                <w:rFonts w:asciiTheme="minorHAnsi" w:hAnsiTheme="minorHAnsi" w:cstheme="minorHAnsi"/>
                <w:sz w:val="22"/>
                <w:szCs w:val="22"/>
              </w:rPr>
              <w:t xml:space="preserve">Görüntü üzerine çizgiler, yazılar vs. yapılabilmeli  </w:t>
            </w:r>
          </w:p>
        </w:tc>
        <w:tc>
          <w:tcPr>
            <w:tcW w:w="992" w:type="dxa"/>
            <w:tcBorders>
              <w:top w:val="nil"/>
            </w:tcBorders>
            <w:vAlign w:val="center"/>
          </w:tcPr>
          <w:p w14:paraId="2B481482" w14:textId="37022101" w:rsidR="000931A3" w:rsidRPr="007C40DC" w:rsidRDefault="000931A3" w:rsidP="000931A3">
            <w:pPr>
              <w:spacing w:before="120" w:after="120"/>
            </w:pPr>
          </w:p>
        </w:tc>
      </w:tr>
    </w:tbl>
    <w:p w14:paraId="49AEA44D" w14:textId="606E8041" w:rsidR="003154D1" w:rsidRDefault="003154D1" w:rsidP="00BB3286">
      <w:pPr>
        <w:spacing w:before="120" w:after="120"/>
        <w:rPr>
          <w:rFonts w:asciiTheme="minorHAnsi" w:hAnsiTheme="minorHAnsi" w:cstheme="minorHAnsi"/>
          <w:b/>
          <w:sz w:val="22"/>
          <w:szCs w:val="22"/>
        </w:rPr>
      </w:pPr>
    </w:p>
    <w:p w14:paraId="0A3B36DA" w14:textId="77777777" w:rsidR="003B09F0" w:rsidRDefault="003B09F0" w:rsidP="00BB3286">
      <w:pPr>
        <w:spacing w:before="120" w:after="120"/>
        <w:rPr>
          <w:rFonts w:asciiTheme="minorHAnsi" w:hAnsiTheme="minorHAnsi" w:cstheme="minorHAnsi"/>
          <w:b/>
          <w:sz w:val="22"/>
          <w:szCs w:val="22"/>
        </w:rPr>
      </w:pPr>
    </w:p>
    <w:p w14:paraId="7B791E60" w14:textId="0BA1650F" w:rsidR="00BB3286" w:rsidRPr="006B78CE" w:rsidRDefault="00BB3286" w:rsidP="00BB3286">
      <w:pPr>
        <w:spacing w:before="120" w:after="120"/>
        <w:rPr>
          <w:rFonts w:asciiTheme="minorHAnsi" w:hAnsiTheme="minorHAnsi" w:cstheme="minorHAnsi"/>
          <w:b/>
          <w:sz w:val="22"/>
          <w:szCs w:val="22"/>
        </w:rPr>
      </w:pPr>
      <w:r w:rsidRPr="006B78CE">
        <w:rPr>
          <w:rFonts w:asciiTheme="minorHAnsi" w:hAnsiTheme="minorHAnsi" w:cstheme="minorHAnsi"/>
          <w:b/>
          <w:sz w:val="22"/>
          <w:szCs w:val="22"/>
        </w:rPr>
        <w:t>3. Alet, aksesuar ve gerekli diğer kalemler</w:t>
      </w:r>
    </w:p>
    <w:p w14:paraId="24115659" w14:textId="33292843" w:rsidR="005F6D89" w:rsidRPr="006B78CE" w:rsidRDefault="005F6D89" w:rsidP="005F6D89">
      <w:pPr>
        <w:spacing w:before="120" w:after="120"/>
        <w:jc w:val="both"/>
        <w:rPr>
          <w:rFonts w:asciiTheme="minorHAnsi" w:hAnsiTheme="minorHAnsi" w:cstheme="minorHAnsi"/>
          <w:b/>
          <w:sz w:val="22"/>
          <w:szCs w:val="22"/>
        </w:rPr>
      </w:pPr>
      <w:r w:rsidRPr="006B78CE">
        <w:rPr>
          <w:rFonts w:asciiTheme="minorHAnsi" w:hAnsiTheme="minorHAnsi" w:cstheme="minorHAnsi"/>
          <w:sz w:val="22"/>
          <w:szCs w:val="22"/>
        </w:rPr>
        <w:t>Cihazın kurulumu ve çalıştırılması için gereken her türlü malzeme yüklenici firmaya aittir.</w:t>
      </w:r>
    </w:p>
    <w:p w14:paraId="45E77F82" w14:textId="2909FA5C" w:rsidR="00BB3286" w:rsidRPr="006B78CE" w:rsidRDefault="00BB3286" w:rsidP="00BB3286">
      <w:pPr>
        <w:spacing w:before="120" w:after="120"/>
        <w:rPr>
          <w:rFonts w:asciiTheme="minorHAnsi" w:hAnsiTheme="minorHAnsi" w:cstheme="minorHAnsi"/>
          <w:b/>
          <w:sz w:val="22"/>
          <w:szCs w:val="22"/>
        </w:rPr>
      </w:pPr>
      <w:r w:rsidRPr="006B78CE">
        <w:rPr>
          <w:rFonts w:asciiTheme="minorHAnsi" w:hAnsiTheme="minorHAnsi" w:cstheme="minorHAnsi"/>
          <w:b/>
          <w:sz w:val="22"/>
          <w:szCs w:val="22"/>
        </w:rPr>
        <w:lastRenderedPageBreak/>
        <w:t>4. Garanti Koşulları</w:t>
      </w:r>
    </w:p>
    <w:p w14:paraId="02A590CD" w14:textId="6239EE4C" w:rsidR="00BB3286" w:rsidRPr="006B78CE" w:rsidRDefault="00BB3286" w:rsidP="00BB3286">
      <w:pPr>
        <w:jc w:val="both"/>
        <w:rPr>
          <w:rFonts w:asciiTheme="minorHAnsi" w:hAnsiTheme="minorHAnsi" w:cstheme="minorHAnsi"/>
          <w:b/>
          <w:sz w:val="22"/>
          <w:szCs w:val="22"/>
        </w:rPr>
      </w:pPr>
      <w:r w:rsidRPr="006B78CE">
        <w:rPr>
          <w:rFonts w:asciiTheme="minorHAnsi" w:hAnsiTheme="minorHAnsi" w:cstheme="minorHAnsi"/>
          <w:bCs/>
          <w:sz w:val="22"/>
          <w:szCs w:val="22"/>
        </w:rPr>
        <w:t>En az 3 yıl garantili olmalıdır.</w:t>
      </w:r>
    </w:p>
    <w:p w14:paraId="5D138A7F" w14:textId="5384E7F6" w:rsidR="00BB3286" w:rsidRPr="006B78CE" w:rsidRDefault="00BB3286" w:rsidP="00BB3286">
      <w:pPr>
        <w:spacing w:before="100" w:beforeAutospacing="1" w:after="100" w:afterAutospacing="1"/>
        <w:rPr>
          <w:rFonts w:asciiTheme="minorHAnsi" w:hAnsiTheme="minorHAnsi" w:cstheme="minorHAnsi"/>
          <w:b/>
          <w:sz w:val="22"/>
          <w:szCs w:val="22"/>
        </w:rPr>
      </w:pPr>
      <w:r w:rsidRPr="006B78CE">
        <w:rPr>
          <w:rFonts w:asciiTheme="minorHAnsi" w:hAnsiTheme="minorHAnsi" w:cstheme="minorHAnsi"/>
          <w:b/>
          <w:sz w:val="22"/>
          <w:szCs w:val="22"/>
        </w:rPr>
        <w:t>5. Montaj ve Bakım-Onarım Hizmetleri</w:t>
      </w:r>
    </w:p>
    <w:p w14:paraId="674F8724" w14:textId="77777777" w:rsidR="00BB3286" w:rsidRPr="006B78CE" w:rsidRDefault="00BB3286" w:rsidP="00BB3286">
      <w:pPr>
        <w:jc w:val="both"/>
        <w:rPr>
          <w:rFonts w:asciiTheme="minorHAnsi" w:hAnsiTheme="minorHAnsi" w:cstheme="minorHAnsi"/>
          <w:b/>
          <w:sz w:val="22"/>
          <w:szCs w:val="22"/>
        </w:rPr>
      </w:pPr>
      <w:r w:rsidRPr="006B78CE">
        <w:rPr>
          <w:rFonts w:asciiTheme="minorHAnsi" w:hAnsiTheme="minorHAnsi" w:cstheme="minorHAnsi"/>
          <w:bCs/>
          <w:sz w:val="22"/>
          <w:szCs w:val="22"/>
        </w:rPr>
        <w:t>Mikroskop,</w:t>
      </w:r>
      <w:r w:rsidRPr="006B78CE">
        <w:rPr>
          <w:rFonts w:asciiTheme="minorHAnsi" w:hAnsiTheme="minorHAnsi" w:cstheme="minorHAnsi"/>
          <w:b/>
          <w:sz w:val="22"/>
          <w:szCs w:val="22"/>
        </w:rPr>
        <w:t xml:space="preserve"> </w:t>
      </w:r>
      <w:r w:rsidRPr="006B78CE">
        <w:rPr>
          <w:rFonts w:asciiTheme="minorHAnsi" w:hAnsiTheme="minorHAnsi" w:cstheme="minorHAnsi"/>
          <w:bCs/>
          <w:sz w:val="22"/>
          <w:szCs w:val="22"/>
        </w:rPr>
        <w:t>fabrikasyon hatalarına karşı 3 yıl(üretici firma tahhütname vermeli) ücretsiz, bakım ve onarım garantili olmalıdır</w:t>
      </w:r>
      <w:r w:rsidRPr="006B78CE">
        <w:rPr>
          <w:rFonts w:asciiTheme="minorHAnsi" w:hAnsiTheme="minorHAnsi" w:cstheme="minorHAnsi"/>
          <w:b/>
          <w:sz w:val="22"/>
          <w:szCs w:val="22"/>
        </w:rPr>
        <w:t xml:space="preserve">.  </w:t>
      </w:r>
    </w:p>
    <w:p w14:paraId="51B51608" w14:textId="77777777" w:rsidR="00BB3286" w:rsidRPr="006B78CE" w:rsidRDefault="00BB3286" w:rsidP="00BB3286">
      <w:pPr>
        <w:spacing w:before="120" w:after="120"/>
        <w:rPr>
          <w:rFonts w:asciiTheme="minorHAnsi" w:hAnsiTheme="minorHAnsi" w:cstheme="minorHAnsi"/>
          <w:b/>
          <w:sz w:val="22"/>
          <w:szCs w:val="22"/>
        </w:rPr>
      </w:pPr>
      <w:r w:rsidRPr="006B78CE">
        <w:rPr>
          <w:rFonts w:asciiTheme="minorHAnsi" w:hAnsiTheme="minorHAnsi" w:cstheme="minorHAnsi"/>
          <w:b/>
          <w:sz w:val="22"/>
          <w:szCs w:val="22"/>
        </w:rPr>
        <w:t>6. Gerekli Yedek Parçalar</w:t>
      </w:r>
    </w:p>
    <w:p w14:paraId="2B1B2054" w14:textId="0E0CD171" w:rsidR="00BB3286" w:rsidRPr="006B78CE" w:rsidRDefault="00BB3286" w:rsidP="00BB3286">
      <w:pPr>
        <w:spacing w:before="120" w:after="120"/>
        <w:rPr>
          <w:rFonts w:asciiTheme="minorHAnsi" w:hAnsiTheme="minorHAnsi" w:cstheme="minorHAnsi"/>
          <w:b/>
          <w:sz w:val="22"/>
          <w:szCs w:val="22"/>
        </w:rPr>
      </w:pPr>
      <w:r w:rsidRPr="006B78CE">
        <w:rPr>
          <w:rFonts w:asciiTheme="minorHAnsi" w:hAnsiTheme="minorHAnsi" w:cstheme="minorHAnsi"/>
          <w:b/>
          <w:sz w:val="22"/>
          <w:szCs w:val="22"/>
        </w:rPr>
        <w:t>7. Kullanım Kılavuzu</w:t>
      </w:r>
    </w:p>
    <w:p w14:paraId="4B13FFC5" w14:textId="71112EB9" w:rsidR="00BB3286" w:rsidRPr="006B78CE" w:rsidRDefault="00BB3286" w:rsidP="00BB3286">
      <w:pPr>
        <w:spacing w:before="100" w:beforeAutospacing="1" w:after="100" w:afterAutospacing="1"/>
        <w:jc w:val="both"/>
        <w:rPr>
          <w:rFonts w:asciiTheme="minorHAnsi" w:hAnsiTheme="minorHAnsi" w:cstheme="minorHAnsi"/>
          <w:b/>
          <w:sz w:val="22"/>
          <w:szCs w:val="22"/>
        </w:rPr>
      </w:pPr>
      <w:r w:rsidRPr="006B78CE">
        <w:rPr>
          <w:rFonts w:asciiTheme="minorHAnsi" w:hAnsiTheme="minorHAnsi" w:cstheme="minorHAnsi"/>
          <w:sz w:val="22"/>
          <w:szCs w:val="22"/>
        </w:rPr>
        <w:t>Mikroskop ile ilgili kullanıcılara </w:t>
      </w:r>
      <w:hyperlink r:id="rId10" w:history="1">
        <w:r w:rsidRPr="006B78CE">
          <w:rPr>
            <w:rFonts w:asciiTheme="minorHAnsi" w:hAnsiTheme="minorHAnsi" w:cstheme="minorHAnsi"/>
            <w:sz w:val="22"/>
            <w:szCs w:val="22"/>
          </w:rPr>
          <w:t>eğitim verilecek olup</w:t>
        </w:r>
      </w:hyperlink>
      <w:r w:rsidRPr="006B78CE">
        <w:rPr>
          <w:rFonts w:asciiTheme="minorHAnsi" w:hAnsiTheme="minorHAnsi" w:cstheme="minorHAnsi"/>
          <w:sz w:val="22"/>
          <w:szCs w:val="22"/>
        </w:rPr>
        <w:t>, Kullanım kılavuzu, belgeler, broşürler, kurulum disket ve/veya CD vb.leri ayrı ayrı sağlanmalıdır. Bütün kullanım kılavuzları, belgeler vb. Türkçe veya İngilizce olmalıdır.</w:t>
      </w:r>
    </w:p>
    <w:p w14:paraId="4AB3EDD0" w14:textId="77777777" w:rsidR="00BB3286" w:rsidRPr="006B78CE" w:rsidRDefault="00BB3286" w:rsidP="00BB3286">
      <w:pPr>
        <w:spacing w:before="120" w:after="120"/>
        <w:rPr>
          <w:rFonts w:asciiTheme="minorHAnsi" w:hAnsiTheme="minorHAnsi" w:cstheme="minorHAnsi"/>
          <w:b/>
          <w:sz w:val="22"/>
          <w:szCs w:val="22"/>
        </w:rPr>
      </w:pPr>
      <w:r w:rsidRPr="006B78CE">
        <w:rPr>
          <w:rFonts w:asciiTheme="minorHAnsi" w:hAnsiTheme="minorHAnsi" w:cstheme="minorHAnsi"/>
          <w:b/>
          <w:sz w:val="22"/>
          <w:szCs w:val="22"/>
        </w:rPr>
        <w:t>8. Diğer Hususlar</w:t>
      </w:r>
    </w:p>
    <w:p w14:paraId="73B72059" w14:textId="77FFFADD" w:rsidR="00BB3286" w:rsidRPr="006B78CE" w:rsidRDefault="00BB3286" w:rsidP="00BB3286">
      <w:pPr>
        <w:numPr>
          <w:ilvl w:val="0"/>
          <w:numId w:val="10"/>
        </w:numPr>
        <w:spacing w:before="100" w:beforeAutospacing="1" w:after="100" w:afterAutospacing="1"/>
        <w:rPr>
          <w:rFonts w:asciiTheme="minorHAnsi" w:hAnsiTheme="minorHAnsi" w:cstheme="minorHAnsi"/>
          <w:sz w:val="22"/>
          <w:szCs w:val="22"/>
        </w:rPr>
      </w:pPr>
      <w:r w:rsidRPr="006B78CE">
        <w:rPr>
          <w:rFonts w:asciiTheme="minorHAnsi" w:hAnsiTheme="minorHAnsi" w:cstheme="minorHAnsi"/>
          <w:sz w:val="22"/>
          <w:szCs w:val="22"/>
        </w:rPr>
        <w:t>Mikroskop kullanımı ile ilgili gerekli eğitimler yüklenici firma tarafından verilecektir.</w:t>
      </w:r>
    </w:p>
    <w:p w14:paraId="5360E3BA" w14:textId="5B5CBF77" w:rsidR="00BB3286" w:rsidRPr="006B78CE" w:rsidRDefault="00BB3286" w:rsidP="003154D1">
      <w:pPr>
        <w:spacing w:before="100" w:beforeAutospacing="1" w:after="100" w:afterAutospacing="1"/>
        <w:rPr>
          <w:rFonts w:asciiTheme="minorHAnsi" w:hAnsiTheme="minorHAnsi" w:cstheme="minorHAnsi"/>
          <w:sz w:val="22"/>
          <w:szCs w:val="22"/>
        </w:rPr>
      </w:pPr>
    </w:p>
    <w:p w14:paraId="335B8BE7" w14:textId="77777777" w:rsidR="00847D5A" w:rsidRDefault="00847D5A" w:rsidP="00847D5A">
      <w:pPr>
        <w:spacing w:before="120" w:after="120"/>
      </w:pPr>
    </w:p>
    <w:sectPr w:rsidR="00847D5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CF86C" w14:textId="77777777" w:rsidR="00182DAD" w:rsidRDefault="00182DAD" w:rsidP="00D34D43">
      <w:r>
        <w:separator/>
      </w:r>
    </w:p>
  </w:endnote>
  <w:endnote w:type="continuationSeparator" w:id="0">
    <w:p w14:paraId="0F27133C" w14:textId="77777777" w:rsidR="00182DAD" w:rsidRDefault="00182DA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AFE7B" w14:textId="77777777" w:rsidR="00182DAD" w:rsidRDefault="00182DAD" w:rsidP="00D34D43">
      <w:r>
        <w:separator/>
      </w:r>
    </w:p>
  </w:footnote>
  <w:footnote w:type="continuationSeparator" w:id="0">
    <w:p w14:paraId="1A0459FC" w14:textId="77777777" w:rsidR="00182DAD" w:rsidRDefault="00182DAD"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9725B"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40A4CD59" w14:textId="77777777" w:rsidR="00D34D43" w:rsidRDefault="00D34D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3ED839B6"/>
    <w:name w:val="WW8Num2"/>
    <w:lvl w:ilvl="0">
      <w:start w:val="1"/>
      <w:numFmt w:val="decimal"/>
      <w:lvlText w:val="%1."/>
      <w:lvlJc w:val="left"/>
      <w:pPr>
        <w:tabs>
          <w:tab w:val="num" w:pos="720"/>
        </w:tabs>
      </w:pPr>
      <w:rPr>
        <w:color w:val="auto"/>
      </w:rPr>
    </w:lvl>
    <w:lvl w:ilvl="1">
      <w:start w:val="3"/>
      <w:numFmt w:val="bullet"/>
      <w:lvlText w:val="-"/>
      <w:lvlJc w:val="left"/>
      <w:pPr>
        <w:tabs>
          <w:tab w:val="num" w:pos="1440"/>
        </w:tabs>
      </w:pPr>
      <w:rPr>
        <w:rFonts w:ascii="Arial" w:hAnsi="Arial" w:cs="Aria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1622E00"/>
    <w:multiLevelType w:val="hybridMultilevel"/>
    <w:tmpl w:val="C2D622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1DA40AC"/>
    <w:multiLevelType w:val="hybridMultilevel"/>
    <w:tmpl w:val="7A00BE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2B7885"/>
    <w:multiLevelType w:val="hybridMultilevel"/>
    <w:tmpl w:val="16C4A33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0C096D78"/>
    <w:multiLevelType w:val="hybridMultilevel"/>
    <w:tmpl w:val="B4688A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DB22B1"/>
    <w:multiLevelType w:val="hybridMultilevel"/>
    <w:tmpl w:val="B1548D2A"/>
    <w:lvl w:ilvl="0" w:tplc="05423482">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05">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A90A81"/>
    <w:multiLevelType w:val="hybridMultilevel"/>
    <w:tmpl w:val="16C4A33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1FF3523F"/>
    <w:multiLevelType w:val="hybridMultilevel"/>
    <w:tmpl w:val="B1548D2A"/>
    <w:lvl w:ilvl="0" w:tplc="05423482">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05">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C61186"/>
    <w:multiLevelType w:val="hybridMultilevel"/>
    <w:tmpl w:val="16C4A33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22BF3BA2"/>
    <w:multiLevelType w:val="hybridMultilevel"/>
    <w:tmpl w:val="F0581C12"/>
    <w:lvl w:ilvl="0" w:tplc="A202D722">
      <w:start w:val="1"/>
      <w:numFmt w:val="lowerLetter"/>
      <w:lvlText w:val="%1)"/>
      <w:lvlJc w:val="left"/>
      <w:pPr>
        <w:ind w:left="1965" w:hanging="360"/>
      </w:pPr>
      <w:rPr>
        <w:rFonts w:hint="default"/>
        <w:i w:val="0"/>
      </w:rPr>
    </w:lvl>
    <w:lvl w:ilvl="1" w:tplc="041F0019" w:tentative="1">
      <w:start w:val="1"/>
      <w:numFmt w:val="lowerLetter"/>
      <w:lvlText w:val="%2."/>
      <w:lvlJc w:val="left"/>
      <w:pPr>
        <w:ind w:left="2685" w:hanging="360"/>
      </w:pPr>
    </w:lvl>
    <w:lvl w:ilvl="2" w:tplc="041F001B" w:tentative="1">
      <w:start w:val="1"/>
      <w:numFmt w:val="lowerRoman"/>
      <w:lvlText w:val="%3."/>
      <w:lvlJc w:val="right"/>
      <w:pPr>
        <w:ind w:left="3405" w:hanging="180"/>
      </w:pPr>
    </w:lvl>
    <w:lvl w:ilvl="3" w:tplc="041F000F" w:tentative="1">
      <w:start w:val="1"/>
      <w:numFmt w:val="decimal"/>
      <w:lvlText w:val="%4."/>
      <w:lvlJc w:val="left"/>
      <w:pPr>
        <w:ind w:left="4125" w:hanging="360"/>
      </w:pPr>
    </w:lvl>
    <w:lvl w:ilvl="4" w:tplc="041F0019" w:tentative="1">
      <w:start w:val="1"/>
      <w:numFmt w:val="lowerLetter"/>
      <w:lvlText w:val="%5."/>
      <w:lvlJc w:val="left"/>
      <w:pPr>
        <w:ind w:left="4845" w:hanging="360"/>
      </w:pPr>
    </w:lvl>
    <w:lvl w:ilvl="5" w:tplc="041F001B" w:tentative="1">
      <w:start w:val="1"/>
      <w:numFmt w:val="lowerRoman"/>
      <w:lvlText w:val="%6."/>
      <w:lvlJc w:val="right"/>
      <w:pPr>
        <w:ind w:left="5565" w:hanging="180"/>
      </w:pPr>
    </w:lvl>
    <w:lvl w:ilvl="6" w:tplc="041F000F" w:tentative="1">
      <w:start w:val="1"/>
      <w:numFmt w:val="decimal"/>
      <w:lvlText w:val="%7."/>
      <w:lvlJc w:val="left"/>
      <w:pPr>
        <w:ind w:left="6285" w:hanging="360"/>
      </w:pPr>
    </w:lvl>
    <w:lvl w:ilvl="7" w:tplc="041F0019" w:tentative="1">
      <w:start w:val="1"/>
      <w:numFmt w:val="lowerLetter"/>
      <w:lvlText w:val="%8."/>
      <w:lvlJc w:val="left"/>
      <w:pPr>
        <w:ind w:left="7005" w:hanging="360"/>
      </w:pPr>
    </w:lvl>
    <w:lvl w:ilvl="8" w:tplc="041F001B" w:tentative="1">
      <w:start w:val="1"/>
      <w:numFmt w:val="lowerRoman"/>
      <w:lvlText w:val="%9."/>
      <w:lvlJc w:val="right"/>
      <w:pPr>
        <w:ind w:left="7725" w:hanging="180"/>
      </w:pPr>
    </w:lvl>
  </w:abstractNum>
  <w:abstractNum w:abstractNumId="10" w15:restartNumberingAfterBreak="0">
    <w:nsid w:val="233449A2"/>
    <w:multiLevelType w:val="hybridMultilevel"/>
    <w:tmpl w:val="B1548D2A"/>
    <w:lvl w:ilvl="0" w:tplc="05423482">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05">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B02D99"/>
    <w:multiLevelType w:val="hybridMultilevel"/>
    <w:tmpl w:val="B1548D2A"/>
    <w:lvl w:ilvl="0" w:tplc="05423482">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05">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4A413D"/>
    <w:multiLevelType w:val="hybridMultilevel"/>
    <w:tmpl w:val="F1561D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0934496"/>
    <w:multiLevelType w:val="hybridMultilevel"/>
    <w:tmpl w:val="16C4A33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383D42AB"/>
    <w:multiLevelType w:val="hybridMultilevel"/>
    <w:tmpl w:val="16C4A33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3DF7637B"/>
    <w:multiLevelType w:val="hybridMultilevel"/>
    <w:tmpl w:val="16C4A33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15:restartNumberingAfterBreak="0">
    <w:nsid w:val="40E969D2"/>
    <w:multiLevelType w:val="hybridMultilevel"/>
    <w:tmpl w:val="E6C8181A"/>
    <w:lvl w:ilvl="0" w:tplc="1A3CC62A">
      <w:start w:val="1"/>
      <w:numFmt w:val="lowerLetter"/>
      <w:lvlText w:val="%1)"/>
      <w:lvlJc w:val="left"/>
      <w:pPr>
        <w:ind w:left="2028" w:hanging="360"/>
      </w:pPr>
      <w:rPr>
        <w:rFonts w:hint="default"/>
        <w:i w:val="0"/>
      </w:rPr>
    </w:lvl>
    <w:lvl w:ilvl="1" w:tplc="041F0019" w:tentative="1">
      <w:start w:val="1"/>
      <w:numFmt w:val="lowerLetter"/>
      <w:lvlText w:val="%2."/>
      <w:lvlJc w:val="left"/>
      <w:pPr>
        <w:ind w:left="2748" w:hanging="360"/>
      </w:pPr>
    </w:lvl>
    <w:lvl w:ilvl="2" w:tplc="041F001B" w:tentative="1">
      <w:start w:val="1"/>
      <w:numFmt w:val="lowerRoman"/>
      <w:lvlText w:val="%3."/>
      <w:lvlJc w:val="right"/>
      <w:pPr>
        <w:ind w:left="3468" w:hanging="180"/>
      </w:pPr>
    </w:lvl>
    <w:lvl w:ilvl="3" w:tplc="041F000F" w:tentative="1">
      <w:start w:val="1"/>
      <w:numFmt w:val="decimal"/>
      <w:lvlText w:val="%4."/>
      <w:lvlJc w:val="left"/>
      <w:pPr>
        <w:ind w:left="4188" w:hanging="360"/>
      </w:pPr>
    </w:lvl>
    <w:lvl w:ilvl="4" w:tplc="041F0019" w:tentative="1">
      <w:start w:val="1"/>
      <w:numFmt w:val="lowerLetter"/>
      <w:lvlText w:val="%5."/>
      <w:lvlJc w:val="left"/>
      <w:pPr>
        <w:ind w:left="4908" w:hanging="360"/>
      </w:pPr>
    </w:lvl>
    <w:lvl w:ilvl="5" w:tplc="041F001B" w:tentative="1">
      <w:start w:val="1"/>
      <w:numFmt w:val="lowerRoman"/>
      <w:lvlText w:val="%6."/>
      <w:lvlJc w:val="right"/>
      <w:pPr>
        <w:ind w:left="5628" w:hanging="180"/>
      </w:pPr>
    </w:lvl>
    <w:lvl w:ilvl="6" w:tplc="041F000F" w:tentative="1">
      <w:start w:val="1"/>
      <w:numFmt w:val="decimal"/>
      <w:lvlText w:val="%7."/>
      <w:lvlJc w:val="left"/>
      <w:pPr>
        <w:ind w:left="6348" w:hanging="360"/>
      </w:pPr>
    </w:lvl>
    <w:lvl w:ilvl="7" w:tplc="041F0019" w:tentative="1">
      <w:start w:val="1"/>
      <w:numFmt w:val="lowerLetter"/>
      <w:lvlText w:val="%8."/>
      <w:lvlJc w:val="left"/>
      <w:pPr>
        <w:ind w:left="7068" w:hanging="360"/>
      </w:pPr>
    </w:lvl>
    <w:lvl w:ilvl="8" w:tplc="041F001B" w:tentative="1">
      <w:start w:val="1"/>
      <w:numFmt w:val="lowerRoman"/>
      <w:lvlText w:val="%9."/>
      <w:lvlJc w:val="right"/>
      <w:pPr>
        <w:ind w:left="7788" w:hanging="180"/>
      </w:pPr>
    </w:lvl>
  </w:abstractNum>
  <w:abstractNum w:abstractNumId="18" w15:restartNumberingAfterBreak="0">
    <w:nsid w:val="465614F4"/>
    <w:multiLevelType w:val="hybridMultilevel"/>
    <w:tmpl w:val="D02001F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67F2A03"/>
    <w:multiLevelType w:val="hybridMultilevel"/>
    <w:tmpl w:val="16C4A33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46CD6D5A"/>
    <w:multiLevelType w:val="hybridMultilevel"/>
    <w:tmpl w:val="F0581C12"/>
    <w:lvl w:ilvl="0" w:tplc="A202D722">
      <w:start w:val="1"/>
      <w:numFmt w:val="lowerLetter"/>
      <w:lvlText w:val="%1)"/>
      <w:lvlJc w:val="left"/>
      <w:pPr>
        <w:ind w:left="1965" w:hanging="360"/>
      </w:pPr>
      <w:rPr>
        <w:rFonts w:hint="default"/>
        <w:i w:val="0"/>
      </w:rPr>
    </w:lvl>
    <w:lvl w:ilvl="1" w:tplc="041F0019" w:tentative="1">
      <w:start w:val="1"/>
      <w:numFmt w:val="lowerLetter"/>
      <w:lvlText w:val="%2."/>
      <w:lvlJc w:val="left"/>
      <w:pPr>
        <w:ind w:left="2685" w:hanging="360"/>
      </w:pPr>
    </w:lvl>
    <w:lvl w:ilvl="2" w:tplc="041F001B" w:tentative="1">
      <w:start w:val="1"/>
      <w:numFmt w:val="lowerRoman"/>
      <w:lvlText w:val="%3."/>
      <w:lvlJc w:val="right"/>
      <w:pPr>
        <w:ind w:left="3405" w:hanging="180"/>
      </w:pPr>
    </w:lvl>
    <w:lvl w:ilvl="3" w:tplc="041F000F" w:tentative="1">
      <w:start w:val="1"/>
      <w:numFmt w:val="decimal"/>
      <w:lvlText w:val="%4."/>
      <w:lvlJc w:val="left"/>
      <w:pPr>
        <w:ind w:left="4125" w:hanging="360"/>
      </w:pPr>
    </w:lvl>
    <w:lvl w:ilvl="4" w:tplc="041F0019" w:tentative="1">
      <w:start w:val="1"/>
      <w:numFmt w:val="lowerLetter"/>
      <w:lvlText w:val="%5."/>
      <w:lvlJc w:val="left"/>
      <w:pPr>
        <w:ind w:left="4845" w:hanging="360"/>
      </w:pPr>
    </w:lvl>
    <w:lvl w:ilvl="5" w:tplc="041F001B" w:tentative="1">
      <w:start w:val="1"/>
      <w:numFmt w:val="lowerRoman"/>
      <w:lvlText w:val="%6."/>
      <w:lvlJc w:val="right"/>
      <w:pPr>
        <w:ind w:left="5565" w:hanging="180"/>
      </w:pPr>
    </w:lvl>
    <w:lvl w:ilvl="6" w:tplc="041F000F" w:tentative="1">
      <w:start w:val="1"/>
      <w:numFmt w:val="decimal"/>
      <w:lvlText w:val="%7."/>
      <w:lvlJc w:val="left"/>
      <w:pPr>
        <w:ind w:left="6285" w:hanging="360"/>
      </w:pPr>
    </w:lvl>
    <w:lvl w:ilvl="7" w:tplc="041F0019" w:tentative="1">
      <w:start w:val="1"/>
      <w:numFmt w:val="lowerLetter"/>
      <w:lvlText w:val="%8."/>
      <w:lvlJc w:val="left"/>
      <w:pPr>
        <w:ind w:left="7005" w:hanging="360"/>
      </w:pPr>
    </w:lvl>
    <w:lvl w:ilvl="8" w:tplc="041F001B" w:tentative="1">
      <w:start w:val="1"/>
      <w:numFmt w:val="lowerRoman"/>
      <w:lvlText w:val="%9."/>
      <w:lvlJc w:val="right"/>
      <w:pPr>
        <w:ind w:left="7725" w:hanging="180"/>
      </w:pPr>
    </w:lvl>
  </w:abstractNum>
  <w:abstractNum w:abstractNumId="21" w15:restartNumberingAfterBreak="0">
    <w:nsid w:val="4C3847D1"/>
    <w:multiLevelType w:val="multilevel"/>
    <w:tmpl w:val="276CB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heme="minorHAnsi" w:hAnsi="Times New Roman" w:cs="Times New Roman" w:hint="default"/>
      </w:rPr>
    </w:lvl>
    <w:lvl w:ilvl="2">
      <w:start w:val="1"/>
      <w:numFmt w:val="decimal"/>
      <w:lvlText w:val="%3)"/>
      <w:lvlJc w:val="left"/>
      <w:pPr>
        <w:ind w:left="2160" w:hanging="360"/>
      </w:pPr>
      <w:rPr>
        <w:rFonts w:hint="default"/>
        <w:b/>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BC3C3E"/>
    <w:multiLevelType w:val="hybridMultilevel"/>
    <w:tmpl w:val="A7063E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7104594"/>
    <w:multiLevelType w:val="hybridMultilevel"/>
    <w:tmpl w:val="97FC4E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5" w15:restartNumberingAfterBreak="0">
    <w:nsid w:val="5B4B0CBE"/>
    <w:multiLevelType w:val="hybridMultilevel"/>
    <w:tmpl w:val="E6C8181A"/>
    <w:lvl w:ilvl="0" w:tplc="1A3CC62A">
      <w:start w:val="1"/>
      <w:numFmt w:val="lowerLetter"/>
      <w:lvlText w:val="%1)"/>
      <w:lvlJc w:val="left"/>
      <w:pPr>
        <w:ind w:left="2028" w:hanging="360"/>
      </w:pPr>
      <w:rPr>
        <w:rFonts w:hint="default"/>
        <w:i w:val="0"/>
      </w:rPr>
    </w:lvl>
    <w:lvl w:ilvl="1" w:tplc="041F0019" w:tentative="1">
      <w:start w:val="1"/>
      <w:numFmt w:val="lowerLetter"/>
      <w:lvlText w:val="%2."/>
      <w:lvlJc w:val="left"/>
      <w:pPr>
        <w:ind w:left="2748" w:hanging="360"/>
      </w:pPr>
    </w:lvl>
    <w:lvl w:ilvl="2" w:tplc="041F001B" w:tentative="1">
      <w:start w:val="1"/>
      <w:numFmt w:val="lowerRoman"/>
      <w:lvlText w:val="%3."/>
      <w:lvlJc w:val="right"/>
      <w:pPr>
        <w:ind w:left="3468" w:hanging="180"/>
      </w:pPr>
    </w:lvl>
    <w:lvl w:ilvl="3" w:tplc="041F000F" w:tentative="1">
      <w:start w:val="1"/>
      <w:numFmt w:val="decimal"/>
      <w:lvlText w:val="%4."/>
      <w:lvlJc w:val="left"/>
      <w:pPr>
        <w:ind w:left="4188" w:hanging="360"/>
      </w:pPr>
    </w:lvl>
    <w:lvl w:ilvl="4" w:tplc="041F0019" w:tentative="1">
      <w:start w:val="1"/>
      <w:numFmt w:val="lowerLetter"/>
      <w:lvlText w:val="%5."/>
      <w:lvlJc w:val="left"/>
      <w:pPr>
        <w:ind w:left="4908" w:hanging="360"/>
      </w:pPr>
    </w:lvl>
    <w:lvl w:ilvl="5" w:tplc="041F001B" w:tentative="1">
      <w:start w:val="1"/>
      <w:numFmt w:val="lowerRoman"/>
      <w:lvlText w:val="%6."/>
      <w:lvlJc w:val="right"/>
      <w:pPr>
        <w:ind w:left="5628" w:hanging="180"/>
      </w:pPr>
    </w:lvl>
    <w:lvl w:ilvl="6" w:tplc="041F000F" w:tentative="1">
      <w:start w:val="1"/>
      <w:numFmt w:val="decimal"/>
      <w:lvlText w:val="%7."/>
      <w:lvlJc w:val="left"/>
      <w:pPr>
        <w:ind w:left="6348" w:hanging="360"/>
      </w:pPr>
    </w:lvl>
    <w:lvl w:ilvl="7" w:tplc="041F0019" w:tentative="1">
      <w:start w:val="1"/>
      <w:numFmt w:val="lowerLetter"/>
      <w:lvlText w:val="%8."/>
      <w:lvlJc w:val="left"/>
      <w:pPr>
        <w:ind w:left="7068" w:hanging="360"/>
      </w:pPr>
    </w:lvl>
    <w:lvl w:ilvl="8" w:tplc="041F001B" w:tentative="1">
      <w:start w:val="1"/>
      <w:numFmt w:val="lowerRoman"/>
      <w:lvlText w:val="%9."/>
      <w:lvlJc w:val="right"/>
      <w:pPr>
        <w:ind w:left="7788" w:hanging="180"/>
      </w:pPr>
    </w:lvl>
  </w:abstractNum>
  <w:abstractNum w:abstractNumId="26" w15:restartNumberingAfterBreak="0">
    <w:nsid w:val="60590D0A"/>
    <w:multiLevelType w:val="hybridMultilevel"/>
    <w:tmpl w:val="97FC4E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2290987"/>
    <w:multiLevelType w:val="hybridMultilevel"/>
    <w:tmpl w:val="16C4A33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62650288"/>
    <w:multiLevelType w:val="hybridMultilevel"/>
    <w:tmpl w:val="97FC4E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29D5C03"/>
    <w:multiLevelType w:val="hybridMultilevel"/>
    <w:tmpl w:val="16C4A33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63FD38D6"/>
    <w:multiLevelType w:val="hybridMultilevel"/>
    <w:tmpl w:val="CE6A4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46F4B30"/>
    <w:multiLevelType w:val="hybridMultilevel"/>
    <w:tmpl w:val="B1548D2A"/>
    <w:lvl w:ilvl="0" w:tplc="05423482">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05">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4A53508"/>
    <w:multiLevelType w:val="hybridMultilevel"/>
    <w:tmpl w:val="16C4A33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C6572F8"/>
    <w:multiLevelType w:val="hybridMultilevel"/>
    <w:tmpl w:val="16C4A33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4"/>
  </w:num>
  <w:num w:numId="2">
    <w:abstractNumId w:val="34"/>
  </w:num>
  <w:num w:numId="3">
    <w:abstractNumId w:val="35"/>
  </w:num>
  <w:num w:numId="4">
    <w:abstractNumId w:val="13"/>
  </w:num>
  <w:num w:numId="5">
    <w:abstractNumId w:val="32"/>
  </w:num>
  <w:num w:numId="6">
    <w:abstractNumId w:val="25"/>
  </w:num>
  <w:num w:numId="7">
    <w:abstractNumId w:val="17"/>
  </w:num>
  <w:num w:numId="8">
    <w:abstractNumId w:val="20"/>
  </w:num>
  <w:num w:numId="9">
    <w:abstractNumId w:val="9"/>
  </w:num>
  <w:num w:numId="10">
    <w:abstractNumId w:val="21"/>
  </w:num>
  <w:num w:numId="11">
    <w:abstractNumId w:val="7"/>
  </w:num>
  <w:num w:numId="12">
    <w:abstractNumId w:val="0"/>
  </w:num>
  <w:num w:numId="13">
    <w:abstractNumId w:val="10"/>
  </w:num>
  <w:num w:numId="14">
    <w:abstractNumId w:val="1"/>
  </w:num>
  <w:num w:numId="15">
    <w:abstractNumId w:val="31"/>
  </w:num>
  <w:num w:numId="16">
    <w:abstractNumId w:val="11"/>
  </w:num>
  <w:num w:numId="17">
    <w:abstractNumId w:val="5"/>
  </w:num>
  <w:num w:numId="18">
    <w:abstractNumId w:val="30"/>
  </w:num>
  <w:num w:numId="19">
    <w:abstractNumId w:val="28"/>
  </w:num>
  <w:num w:numId="20">
    <w:abstractNumId w:val="23"/>
  </w:num>
  <w:num w:numId="21">
    <w:abstractNumId w:val="26"/>
  </w:num>
  <w:num w:numId="22">
    <w:abstractNumId w:val="2"/>
  </w:num>
  <w:num w:numId="23">
    <w:abstractNumId w:val="22"/>
  </w:num>
  <w:num w:numId="24">
    <w:abstractNumId w:val="18"/>
  </w:num>
  <w:num w:numId="25">
    <w:abstractNumId w:val="12"/>
  </w:num>
  <w:num w:numId="26">
    <w:abstractNumId w:val="4"/>
  </w:num>
  <w:num w:numId="27">
    <w:abstractNumId w:val="3"/>
  </w:num>
  <w:num w:numId="28">
    <w:abstractNumId w:val="36"/>
  </w:num>
  <w:num w:numId="29">
    <w:abstractNumId w:val="15"/>
  </w:num>
  <w:num w:numId="30">
    <w:abstractNumId w:val="27"/>
  </w:num>
  <w:num w:numId="31">
    <w:abstractNumId w:val="14"/>
  </w:num>
  <w:num w:numId="32">
    <w:abstractNumId w:val="8"/>
  </w:num>
  <w:num w:numId="33">
    <w:abstractNumId w:val="16"/>
  </w:num>
  <w:num w:numId="34">
    <w:abstractNumId w:val="19"/>
  </w:num>
  <w:num w:numId="35">
    <w:abstractNumId w:val="33"/>
  </w:num>
  <w:num w:numId="36">
    <w:abstractNumId w:val="29"/>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931A3"/>
    <w:rsid w:val="00097746"/>
    <w:rsid w:val="00182DAD"/>
    <w:rsid w:val="00291619"/>
    <w:rsid w:val="003154D1"/>
    <w:rsid w:val="003B09F0"/>
    <w:rsid w:val="00444F4A"/>
    <w:rsid w:val="00483E4F"/>
    <w:rsid w:val="004D78E3"/>
    <w:rsid w:val="00515791"/>
    <w:rsid w:val="005D7BE2"/>
    <w:rsid w:val="005F6D89"/>
    <w:rsid w:val="006B78CE"/>
    <w:rsid w:val="00847D5A"/>
    <w:rsid w:val="008F3788"/>
    <w:rsid w:val="00957DA3"/>
    <w:rsid w:val="009F7442"/>
    <w:rsid w:val="00A10B41"/>
    <w:rsid w:val="00A14CC7"/>
    <w:rsid w:val="00A96AE3"/>
    <w:rsid w:val="00BB3286"/>
    <w:rsid w:val="00BF01FB"/>
    <w:rsid w:val="00CB1200"/>
    <w:rsid w:val="00D34AF3"/>
    <w:rsid w:val="00D34D43"/>
    <w:rsid w:val="00E46C3E"/>
    <w:rsid w:val="00E77C1F"/>
    <w:rsid w:val="00F07BB6"/>
    <w:rsid w:val="00F55225"/>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C79A5"/>
  <w15:docId w15:val="{E6677A9C-5490-4652-8018-9A294D5D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semiHidden/>
    <w:unhideWhenUsed/>
    <w:qFormat/>
    <w:rsid w:val="00BB3286"/>
    <w:pPr>
      <w:keepNext/>
      <w:spacing w:before="240" w:after="60"/>
      <w:outlineLvl w:val="2"/>
    </w:pPr>
    <w:rPr>
      <w:rFonts w:ascii="Cambria" w:hAnsi="Cambria"/>
      <w:b/>
      <w:bCs/>
      <w:sz w:val="26"/>
      <w:szCs w:val="26"/>
      <w:lang w:eastAsia="en-US"/>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NormalWeb">
    <w:name w:val="Normal (Web)"/>
    <w:basedOn w:val="Normal"/>
    <w:uiPriority w:val="99"/>
    <w:semiHidden/>
    <w:unhideWhenUsed/>
    <w:rsid w:val="00F55225"/>
    <w:pPr>
      <w:spacing w:before="100" w:beforeAutospacing="1" w:after="100" w:afterAutospacing="1"/>
    </w:pPr>
    <w:rPr>
      <w:rFonts w:eastAsiaTheme="minorEastAsia"/>
    </w:rPr>
  </w:style>
  <w:style w:type="paragraph" w:styleId="ListeParagraf">
    <w:name w:val="List Paragraph"/>
    <w:basedOn w:val="Normal"/>
    <w:uiPriority w:val="34"/>
    <w:qFormat/>
    <w:rsid w:val="00E77C1F"/>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Balk3Char">
    <w:name w:val="Başlık 3 Char"/>
    <w:basedOn w:val="VarsaylanParagrafYazTipi"/>
    <w:link w:val="Balk3"/>
    <w:uiPriority w:val="9"/>
    <w:semiHidden/>
    <w:rsid w:val="00BB3286"/>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90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uhaz.org/uzunkopru.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muhaz.org/uzunkopru.html" TargetMode="External"/><Relationship Id="rId4" Type="http://schemas.openxmlformats.org/officeDocument/2006/relationships/settings" Target="settings.xml"/><Relationship Id="rId9" Type="http://schemas.openxmlformats.org/officeDocument/2006/relationships/hyperlink" Target="http://muhaz.org/uzunkopru.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7271-F7ED-450D-902F-E76350476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12</Pages>
  <Words>2618</Words>
  <Characters>14923</Characters>
  <Application>Microsoft Office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HEDEF TIBBİ ÜRÜNLER</cp:lastModifiedBy>
  <cp:revision>11</cp:revision>
  <dcterms:created xsi:type="dcterms:W3CDTF">2019-11-19T13:38:00Z</dcterms:created>
  <dcterms:modified xsi:type="dcterms:W3CDTF">2019-11-27T10:29:00Z</dcterms:modified>
</cp:coreProperties>
</file>